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26AA92">
      <w:pPr>
        <w:jc w:val="center"/>
        <w:rPr>
          <w:rFonts w:eastAsia="仿宋"/>
          <w:b/>
          <w:bCs/>
          <w:sz w:val="36"/>
          <w:szCs w:val="36"/>
        </w:rPr>
      </w:pPr>
      <w:r>
        <w:rPr>
          <w:rFonts w:hint="eastAsia" w:eastAsia="仿宋"/>
          <w:b/>
          <w:bCs/>
          <w:sz w:val="36"/>
          <w:szCs w:val="36"/>
        </w:rPr>
        <w:t>中国</w:t>
      </w:r>
      <w:r>
        <w:rPr>
          <w:rFonts w:eastAsia="仿宋"/>
          <w:b/>
          <w:bCs/>
          <w:sz w:val="36"/>
          <w:szCs w:val="36"/>
        </w:rPr>
        <w:t>林科院</w:t>
      </w:r>
      <w:r>
        <w:rPr>
          <w:rFonts w:hint="eastAsia" w:eastAsia="仿宋"/>
          <w:b/>
          <w:bCs/>
          <w:sz w:val="36"/>
          <w:szCs w:val="36"/>
        </w:rPr>
        <w:t>202</w:t>
      </w:r>
      <w:r>
        <w:rPr>
          <w:rFonts w:eastAsia="仿宋"/>
          <w:b/>
          <w:bCs/>
          <w:sz w:val="36"/>
          <w:szCs w:val="36"/>
        </w:rPr>
        <w:t>7</w:t>
      </w:r>
      <w:r>
        <w:rPr>
          <w:rFonts w:hint="eastAsia" w:eastAsia="仿宋"/>
          <w:b/>
          <w:bCs/>
          <w:sz w:val="36"/>
          <w:szCs w:val="36"/>
        </w:rPr>
        <w:t>年推免生</w:t>
      </w:r>
    </w:p>
    <w:p w14:paraId="42233E56">
      <w:pPr>
        <w:jc w:val="center"/>
        <w:rPr>
          <w:rFonts w:eastAsia="仿宋"/>
          <w:b/>
          <w:bCs/>
          <w:sz w:val="36"/>
          <w:szCs w:val="36"/>
        </w:rPr>
      </w:pPr>
      <w:r>
        <w:rPr>
          <w:rFonts w:hint="eastAsia" w:eastAsia="仿宋"/>
          <w:b/>
          <w:bCs/>
          <w:sz w:val="36"/>
          <w:szCs w:val="36"/>
        </w:rPr>
        <w:t>资格审查合格单和诚信承诺书</w:t>
      </w:r>
    </w:p>
    <w:p w14:paraId="77122A38">
      <w:pPr>
        <w:jc w:val="center"/>
        <w:rPr>
          <w:rFonts w:hint="eastAsia" w:eastAsia="仿宋"/>
          <w:b/>
          <w:bCs/>
          <w:sz w:val="36"/>
          <w:szCs w:val="36"/>
        </w:rPr>
      </w:pPr>
    </w:p>
    <w:p w14:paraId="122266F2">
      <w:pPr>
        <w:spacing w:before="156" w:beforeLines="50"/>
        <w:rPr>
          <w:rFonts w:ascii="仿宋" w:hAnsi="仿宋" w:eastAsia="仿宋"/>
          <w:szCs w:val="21"/>
        </w:rPr>
      </w:pPr>
      <w:r>
        <w:rPr>
          <w:rFonts w:ascii="仿宋" w:hAnsi="仿宋" w:eastAsia="仿宋"/>
          <w:szCs w:val="21"/>
        </w:rPr>
        <mc:AlternateContent>
          <mc:Choice Requires="wps">
            <w:drawing>
              <wp:anchor distT="0" distB="0" distL="114300" distR="114300" simplePos="0" relativeHeight="251659264" behindDoc="0" locked="0" layoutInCell="1" allowOverlap="1">
                <wp:simplePos x="0" y="0"/>
                <wp:positionH relativeFrom="column">
                  <wp:posOffset>4405630</wp:posOffset>
                </wp:positionH>
                <wp:positionV relativeFrom="paragraph">
                  <wp:posOffset>67310</wp:posOffset>
                </wp:positionV>
                <wp:extent cx="988060" cy="1440815"/>
                <wp:effectExtent l="0" t="0" r="21590" b="26035"/>
                <wp:wrapNone/>
                <wp:docPr id="8" name="矩形 8"/>
                <wp:cNvGraphicFramePr/>
                <a:graphic xmlns:a="http://schemas.openxmlformats.org/drawingml/2006/main">
                  <a:graphicData uri="http://schemas.microsoft.com/office/word/2010/wordprocessingShape">
                    <wps:wsp>
                      <wps:cNvSpPr/>
                      <wps:spPr>
                        <a:xfrm>
                          <a:off x="0" y="0"/>
                          <a:ext cx="988118" cy="144081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94A44B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贴照片处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6.9pt;margin-top:5.3pt;height:113.45pt;width:77.8pt;z-index:251659264;v-text-anchor:middle;mso-width-relative:page;mso-height-relative:page;" fillcolor="#FFFFFF [3212]" filled="t" stroked="t" coordsize="21600,21600" o:gfxdata="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wSx7gNgAAAAKAQAADwAAAAAA&#10;AAABACAAAAAiAAAAZHJzL2Rvd25yZXYueG1sUEsBAhQAFAAAAAgAh07iQHCpgYaFAgAAIAUAAA4A&#10;AAAAAAAAAQAgAAAAJwEAAGRycy9lMm9Eb2MueG1sUEsFBgAAAAAGAAYAWQEAAB4GAAAAAA==&#10;">
                <v:fill on="t" focussize="0,0"/>
                <v:stroke weight="1pt" color="#41719C [3204]" miterlimit="8" joinstyle="miter"/>
                <v:imagedata o:title=""/>
                <o:lock v:ext="edit" aspectratio="f"/>
                <v:textbox>
                  <w:txbxContent>
                    <w:p w14:paraId="794A44B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贴照片处</w:t>
                      </w:r>
                    </w:p>
                  </w:txbxContent>
                </v:textbox>
              </v:rect>
            </w:pict>
          </mc:Fallback>
        </mc:AlternateContent>
      </w:r>
      <w:r>
        <w:rPr>
          <w:rFonts w:hint="eastAsia" w:ascii="仿宋" w:hAnsi="仿宋" w:eastAsia="仿宋"/>
          <w:szCs w:val="21"/>
        </w:rPr>
        <w:t>考生姓名：</w:t>
      </w:r>
      <w:r>
        <w:rPr>
          <w:rFonts w:hint="eastAsia" w:ascii="仿宋" w:hAnsi="仿宋" w:eastAsia="仿宋"/>
          <w:szCs w:val="21"/>
          <w:u w:val="single"/>
        </w:rPr>
        <w:t xml:space="preserve">             </w:t>
      </w:r>
      <w:r>
        <w:rPr>
          <w:rFonts w:hint="eastAsia" w:ascii="仿宋" w:hAnsi="仿宋" w:eastAsia="仿宋"/>
          <w:szCs w:val="21"/>
        </w:rPr>
        <w:t xml:space="preserve">  证件号码：</w:t>
      </w:r>
      <w:r>
        <w:rPr>
          <w:rFonts w:hint="eastAsia" w:ascii="仿宋" w:hAnsi="仿宋" w:eastAsia="仿宋"/>
          <w:szCs w:val="21"/>
          <w:u w:val="single"/>
        </w:rPr>
        <w:t xml:space="preserve">                  </w:t>
      </w:r>
      <w:r>
        <w:rPr>
          <w:rFonts w:hint="eastAsia" w:ascii="仿宋" w:hAnsi="仿宋" w:eastAsia="仿宋"/>
          <w:szCs w:val="21"/>
        </w:rPr>
        <w:t xml:space="preserve">               </w:t>
      </w:r>
    </w:p>
    <w:p w14:paraId="2ED69493">
      <w:pPr>
        <w:rPr>
          <w:rFonts w:ascii="仿宋" w:hAnsi="仿宋" w:eastAsia="仿宋"/>
          <w:szCs w:val="21"/>
        </w:rPr>
      </w:pPr>
      <w:r>
        <w:rPr>
          <w:rFonts w:hint="eastAsia" w:ascii="仿宋" w:hAnsi="仿宋" w:eastAsia="仿宋"/>
          <w:b/>
          <w:szCs w:val="21"/>
        </w:rPr>
        <w:t>审查清单（以下材料均需提供原件，待面试前出示/展示）</w:t>
      </w:r>
    </w:p>
    <w:p w14:paraId="6DC5A027">
      <w:pPr>
        <w:rPr>
          <w:rFonts w:ascii="仿宋" w:hAnsi="仿宋" w:eastAsia="仿宋"/>
          <w:szCs w:val="21"/>
        </w:rPr>
      </w:pPr>
      <w:r>
        <w:rPr>
          <w:rFonts w:hint="eastAsia" w:ascii="仿宋" w:hAnsi="仿宋" w:eastAsia="仿宋"/>
          <w:szCs w:val="21"/>
        </w:rPr>
        <w:t>1.考核资格审查合格单（即本页内容）；</w:t>
      </w:r>
    </w:p>
    <w:p w14:paraId="72319343">
      <w:pPr>
        <w:rPr>
          <w:rFonts w:ascii="仿宋" w:hAnsi="仿宋" w:eastAsia="仿宋"/>
          <w:szCs w:val="21"/>
        </w:rPr>
      </w:pPr>
      <w:r>
        <w:rPr>
          <w:rFonts w:hint="eastAsia" w:ascii="仿宋" w:hAnsi="仿宋" w:eastAsia="仿宋"/>
          <w:szCs w:val="21"/>
        </w:rPr>
        <w:t>2.本科成绩单；</w:t>
      </w:r>
    </w:p>
    <w:p w14:paraId="353536CF">
      <w:pPr>
        <w:rPr>
          <w:rFonts w:ascii="仿宋" w:hAnsi="仿宋" w:eastAsia="仿宋"/>
          <w:szCs w:val="21"/>
        </w:rPr>
      </w:pPr>
      <w:r>
        <w:rPr>
          <w:rFonts w:hint="eastAsia" w:ascii="仿宋" w:hAnsi="仿宋" w:eastAsia="仿宋"/>
          <w:szCs w:val="21"/>
        </w:rPr>
        <w:t>3.身份证正（反）面/学生</w:t>
      </w:r>
      <w:r>
        <w:rPr>
          <w:rFonts w:ascii="仿宋" w:hAnsi="仿宋" w:eastAsia="仿宋"/>
          <w:szCs w:val="21"/>
        </w:rPr>
        <w:t>证</w:t>
      </w:r>
      <w:r>
        <w:rPr>
          <w:rFonts w:hint="eastAsia" w:ascii="仿宋" w:hAnsi="仿宋" w:eastAsia="仿宋"/>
          <w:szCs w:val="21"/>
        </w:rPr>
        <w:t>复印件；</w:t>
      </w:r>
    </w:p>
    <w:p w14:paraId="015A9BBF">
      <w:pPr>
        <w:rPr>
          <w:rFonts w:ascii="仿宋" w:hAnsi="仿宋" w:eastAsia="仿宋"/>
          <w:szCs w:val="21"/>
        </w:rPr>
      </w:pPr>
      <w:r>
        <w:rPr>
          <w:rFonts w:hint="eastAsia" w:ascii="仿宋" w:hAnsi="仿宋" w:eastAsia="仿宋"/>
          <w:szCs w:val="21"/>
        </w:rPr>
        <w:t>4.学籍证明（应届生提供从学信网下载的电子版《学籍在线验证报告》）；</w:t>
      </w:r>
    </w:p>
    <w:p w14:paraId="24EA3909">
      <w:pPr>
        <w:rPr>
          <w:rFonts w:ascii="仿宋" w:hAnsi="仿宋" w:eastAsia="仿宋"/>
          <w:szCs w:val="21"/>
        </w:rPr>
      </w:pPr>
      <w:r>
        <w:rPr>
          <w:rFonts w:hint="eastAsia" w:ascii="仿宋" w:hAnsi="仿宋" w:eastAsia="仿宋"/>
          <w:szCs w:val="21"/>
        </w:rPr>
        <w:t>5.中国林科院接收推荐免试攻读硕士学位申请表；</w:t>
      </w:r>
    </w:p>
    <w:p w14:paraId="57DE7E6B">
      <w:pPr>
        <w:rPr>
          <w:rFonts w:ascii="仿宋" w:hAnsi="仿宋" w:eastAsia="仿宋"/>
          <w:szCs w:val="21"/>
        </w:rPr>
      </w:pPr>
      <w:r>
        <w:rPr>
          <w:rFonts w:ascii="仿宋" w:hAnsi="仿宋" w:eastAsia="仿宋"/>
          <w:szCs w:val="21"/>
        </w:rPr>
        <w:t>6</w:t>
      </w:r>
      <w:r>
        <w:rPr>
          <w:rFonts w:hint="eastAsia" w:ascii="仿宋" w:hAnsi="仿宋" w:eastAsia="仿宋"/>
          <w:szCs w:val="21"/>
        </w:rPr>
        <w:t>.其他材料：</w:t>
      </w:r>
      <w:r>
        <w:rPr>
          <w:rFonts w:hint="eastAsia" w:ascii="仿宋" w:hAnsi="仿宋" w:eastAsia="仿宋"/>
          <w:szCs w:val="21"/>
          <w:u w:val="single"/>
        </w:rPr>
        <w:t xml:space="preserve">  </w:t>
      </w:r>
      <w:r>
        <w:rPr>
          <w:rFonts w:ascii="仿宋" w:hAnsi="仿宋" w:eastAsia="仿宋"/>
          <w:szCs w:val="21"/>
          <w:u w:val="single"/>
        </w:rPr>
        <w:t xml:space="preserve">                                             </w:t>
      </w:r>
      <w:r>
        <w:rPr>
          <w:rFonts w:hint="eastAsia" w:ascii="仿宋" w:hAnsi="仿宋" w:eastAsia="仿宋"/>
          <w:szCs w:val="21"/>
        </w:rPr>
        <w:t>。</w:t>
      </w:r>
    </w:p>
    <w:p w14:paraId="44A64BA0">
      <w:pPr>
        <w:spacing w:line="360" w:lineRule="auto"/>
        <w:rPr>
          <w:rFonts w:ascii="仿宋" w:hAnsi="仿宋" w:eastAsia="仿宋"/>
          <w:b/>
        </w:rPr>
      </w:pPr>
      <w:r>
        <w:rPr>
          <w:rFonts w:hint="eastAsia" w:ascii="仿宋" w:hAnsi="仿宋" w:eastAsia="仿宋"/>
          <w:b/>
          <w:sz w:val="24"/>
        </w:rPr>
        <w:t>（以上材料均需提供扫描件或原件，提供方式、要求由报考</w:t>
      </w:r>
      <w:r>
        <w:rPr>
          <w:rFonts w:ascii="仿宋" w:hAnsi="仿宋" w:eastAsia="仿宋"/>
          <w:b/>
          <w:sz w:val="24"/>
        </w:rPr>
        <w:t>所（</w:t>
      </w:r>
      <w:r>
        <w:rPr>
          <w:rFonts w:hint="eastAsia" w:ascii="仿宋" w:hAnsi="仿宋" w:eastAsia="仿宋"/>
          <w:b/>
          <w:sz w:val="24"/>
        </w:rPr>
        <w:t>中心</w:t>
      </w:r>
      <w:r>
        <w:rPr>
          <w:rFonts w:ascii="仿宋" w:hAnsi="仿宋" w:eastAsia="仿宋"/>
          <w:b/>
          <w:sz w:val="24"/>
        </w:rPr>
        <w:t>）</w:t>
      </w:r>
      <w:r>
        <w:rPr>
          <w:rFonts w:hint="eastAsia" w:ascii="仿宋" w:hAnsi="仿宋" w:eastAsia="仿宋"/>
          <w:b/>
          <w:sz w:val="24"/>
        </w:rPr>
        <w:t>自行</w:t>
      </w:r>
      <w:r>
        <w:rPr>
          <w:rFonts w:ascii="仿宋" w:hAnsi="仿宋" w:eastAsia="仿宋"/>
          <w:b/>
          <w:sz w:val="24"/>
        </w:rPr>
        <w:t>确定</w:t>
      </w:r>
      <w:r>
        <w:rPr>
          <w:rFonts w:hint="eastAsia" w:ascii="仿宋" w:hAnsi="仿宋" w:eastAsia="仿宋"/>
          <w:b/>
          <w:sz w:val="24"/>
        </w:rPr>
        <w:t>）</w:t>
      </w:r>
    </w:p>
    <w:p w14:paraId="047058DB">
      <w:pPr>
        <w:rPr>
          <w:rFonts w:ascii="仿宋" w:hAnsi="仿宋" w:eastAsia="仿宋"/>
        </w:rPr>
      </w:pPr>
      <w:r>
        <w:rPr>
          <w:rFonts w:hint="eastAsia" w:ascii="仿宋" w:hAnsi="仿宋" w:eastAsia="仿宋"/>
        </w:rPr>
        <w:t>面试情况调查（请如实勾选以下信息）（若</w:t>
      </w:r>
      <w:r>
        <w:rPr>
          <w:rFonts w:ascii="仿宋" w:hAnsi="仿宋" w:eastAsia="仿宋"/>
        </w:rPr>
        <w:t>采用现场</w:t>
      </w:r>
      <w:r>
        <w:rPr>
          <w:rFonts w:hint="eastAsia" w:ascii="仿宋" w:hAnsi="仿宋" w:eastAsia="仿宋"/>
        </w:rPr>
        <w:t>面试</w:t>
      </w:r>
      <w:r>
        <w:rPr>
          <w:rFonts w:ascii="仿宋" w:hAnsi="仿宋" w:eastAsia="仿宋"/>
        </w:rPr>
        <w:t>形式，该部分内容不填写</w:t>
      </w:r>
      <w:r>
        <w:rPr>
          <w:rFonts w:hint="eastAsia" w:ascii="仿宋" w:hAnsi="仿宋" w:eastAsia="仿宋"/>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6854"/>
      </w:tblGrid>
      <w:tr w14:paraId="703C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4E713B88">
            <w:pPr>
              <w:jc w:val="center"/>
              <w:rPr>
                <w:rFonts w:ascii="仿宋" w:hAnsi="仿宋" w:eastAsia="仿宋"/>
              </w:rPr>
            </w:pPr>
            <w:r>
              <w:rPr>
                <w:rFonts w:hint="eastAsia" w:ascii="仿宋" w:hAnsi="仿宋" w:eastAsia="仿宋"/>
              </w:rPr>
              <w:t>面试</w:t>
            </w:r>
            <w:r>
              <w:rPr>
                <w:rFonts w:ascii="仿宋" w:hAnsi="仿宋" w:eastAsia="仿宋"/>
              </w:rPr>
              <w:t>形式</w:t>
            </w:r>
          </w:p>
        </w:tc>
        <w:tc>
          <w:tcPr>
            <w:tcW w:w="6854" w:type="dxa"/>
          </w:tcPr>
          <w:p w14:paraId="048A3E39">
            <w:pPr>
              <w:rPr>
                <w:rFonts w:hint="eastAsia" w:ascii="仿宋" w:hAnsi="仿宋" w:eastAsia="仿宋"/>
              </w:rPr>
            </w:pPr>
            <w:r>
              <w:rPr>
                <w:rFonts w:hint="eastAsia" w:ascii="仿宋" w:hAnsi="仿宋" w:eastAsia="仿宋"/>
              </w:rPr>
              <w:t>□在线面试；□线下</w:t>
            </w:r>
            <w:r>
              <w:rPr>
                <w:rFonts w:ascii="仿宋" w:hAnsi="仿宋" w:eastAsia="仿宋"/>
              </w:rPr>
              <w:t>（</w:t>
            </w:r>
            <w:r>
              <w:rPr>
                <w:rFonts w:hint="eastAsia" w:ascii="仿宋" w:hAnsi="仿宋" w:eastAsia="仿宋"/>
              </w:rPr>
              <w:t>现场</w:t>
            </w:r>
            <w:r>
              <w:rPr>
                <w:rFonts w:ascii="仿宋" w:hAnsi="仿宋" w:eastAsia="仿宋"/>
              </w:rPr>
              <w:t>）</w:t>
            </w:r>
            <w:r>
              <w:rPr>
                <w:rFonts w:hint="eastAsia" w:ascii="仿宋" w:hAnsi="仿宋" w:eastAsia="仿宋"/>
              </w:rPr>
              <w:t>面试</w:t>
            </w:r>
          </w:p>
        </w:tc>
      </w:tr>
      <w:tr w14:paraId="32E56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541038E">
            <w:pPr>
              <w:jc w:val="center"/>
              <w:rPr>
                <w:rFonts w:ascii="仿宋" w:hAnsi="仿宋" w:eastAsia="仿宋"/>
              </w:rPr>
            </w:pPr>
            <w:r>
              <w:rPr>
                <w:rFonts w:hint="eastAsia" w:ascii="仿宋" w:hAnsi="仿宋" w:eastAsia="仿宋"/>
              </w:rPr>
              <w:t>面试地点</w:t>
            </w:r>
          </w:p>
        </w:tc>
        <w:tc>
          <w:tcPr>
            <w:tcW w:w="6854" w:type="dxa"/>
          </w:tcPr>
          <w:p w14:paraId="1DD557EC">
            <w:pPr>
              <w:rPr>
                <w:rFonts w:ascii="仿宋" w:hAnsi="仿宋" w:eastAsia="仿宋"/>
              </w:rPr>
            </w:pPr>
            <w:r>
              <w:rPr>
                <w:rFonts w:hint="eastAsia" w:ascii="仿宋" w:hAnsi="仿宋" w:eastAsia="仿宋"/>
              </w:rPr>
              <w:t>□家里；□宿舍；□办公室；□其他场所</w:t>
            </w:r>
            <w:r>
              <w:rPr>
                <w:rFonts w:hint="eastAsia" w:ascii="仿宋" w:hAnsi="仿宋" w:eastAsia="仿宋"/>
                <w:u w:val="single"/>
              </w:rPr>
              <w:t xml:space="preserve">            </w:t>
            </w:r>
            <w:r>
              <w:rPr>
                <w:rFonts w:hint="eastAsia" w:ascii="仿宋" w:hAnsi="仿宋" w:eastAsia="仿宋"/>
              </w:rPr>
              <w:t>；</w:t>
            </w:r>
          </w:p>
        </w:tc>
      </w:tr>
      <w:tr w14:paraId="365B8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73686BA1">
            <w:pPr>
              <w:jc w:val="center"/>
              <w:rPr>
                <w:rFonts w:ascii="仿宋" w:hAnsi="仿宋" w:eastAsia="仿宋"/>
              </w:rPr>
            </w:pPr>
            <w:r>
              <w:rPr>
                <w:rFonts w:hint="eastAsia" w:ascii="仿宋" w:hAnsi="仿宋" w:eastAsia="仿宋"/>
              </w:rPr>
              <w:t>设备情况</w:t>
            </w:r>
          </w:p>
        </w:tc>
        <w:tc>
          <w:tcPr>
            <w:tcW w:w="6854" w:type="dxa"/>
          </w:tcPr>
          <w:p w14:paraId="638ABC8C">
            <w:pPr>
              <w:rPr>
                <w:rFonts w:ascii="仿宋" w:hAnsi="仿宋" w:eastAsia="仿宋"/>
              </w:rPr>
            </w:pPr>
            <w:r>
              <w:rPr>
                <w:rFonts w:hint="eastAsia" w:ascii="仿宋" w:hAnsi="仿宋" w:eastAsia="仿宋"/>
              </w:rPr>
              <w:t>□手机；□电脑；□两者皆有；□其他设备</w:t>
            </w:r>
            <w:r>
              <w:rPr>
                <w:rFonts w:hint="eastAsia" w:ascii="仿宋" w:hAnsi="仿宋" w:eastAsia="仿宋"/>
                <w:u w:val="single"/>
              </w:rPr>
              <w:t xml:space="preserve">          </w:t>
            </w:r>
            <w:r>
              <w:rPr>
                <w:rFonts w:hint="eastAsia" w:ascii="仿宋" w:hAnsi="仿宋" w:eastAsia="仿宋"/>
              </w:rPr>
              <w:t>；</w:t>
            </w:r>
          </w:p>
        </w:tc>
      </w:tr>
      <w:tr w14:paraId="71B5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45CCF89A">
            <w:pPr>
              <w:jc w:val="center"/>
              <w:rPr>
                <w:rFonts w:ascii="仿宋" w:hAnsi="仿宋" w:eastAsia="仿宋"/>
              </w:rPr>
            </w:pPr>
            <w:r>
              <w:rPr>
                <w:rFonts w:hint="eastAsia" w:ascii="仿宋" w:hAnsi="仿宋" w:eastAsia="仿宋"/>
              </w:rPr>
              <w:t>网络状况</w:t>
            </w:r>
          </w:p>
        </w:tc>
        <w:tc>
          <w:tcPr>
            <w:tcW w:w="6854" w:type="dxa"/>
          </w:tcPr>
          <w:p w14:paraId="6BCD3098">
            <w:pPr>
              <w:rPr>
                <w:rFonts w:ascii="仿宋" w:hAnsi="仿宋" w:eastAsia="仿宋"/>
              </w:rPr>
            </w:pPr>
            <w:r>
              <w:rPr>
                <w:rFonts w:hint="eastAsia" w:ascii="仿宋" w:hAnsi="仿宋" w:eastAsia="仿宋"/>
              </w:rPr>
              <w:t>□具备网络面试条件；□不具备网络面试条件；</w:t>
            </w:r>
          </w:p>
        </w:tc>
      </w:tr>
    </w:tbl>
    <w:p w14:paraId="16AB2781">
      <w:pPr>
        <w:rPr>
          <w:rFonts w:ascii="仿宋" w:hAnsi="仿宋" w:eastAsia="仿宋"/>
        </w:rPr>
      </w:pPr>
      <w:r>
        <w:rPr>
          <w:rFonts w:ascii="仿宋" w:hAnsi="仿宋" w:eastAsia="仿宋"/>
        </w:rPr>
        <w:t>…</w:t>
      </w:r>
      <w:r>
        <w:rPr>
          <w:rFonts w:hint="eastAsia" w:ascii="仿宋" w:hAnsi="仿宋" w:eastAsia="仿宋"/>
        </w:rPr>
        <w:t>……………………………………………………………………………………………………</w:t>
      </w:r>
    </w:p>
    <w:p w14:paraId="5AFAB30D">
      <w:pPr>
        <w:jc w:val="center"/>
        <w:rPr>
          <w:rFonts w:ascii="仿宋" w:hAnsi="仿宋" w:eastAsia="仿宋"/>
          <w:b/>
          <w:sz w:val="28"/>
          <w:szCs w:val="28"/>
        </w:rPr>
      </w:pPr>
      <w:r>
        <w:rPr>
          <w:rFonts w:hint="eastAsia" w:ascii="仿宋" w:hAnsi="仿宋" w:eastAsia="仿宋"/>
          <w:b/>
          <w:sz w:val="28"/>
          <w:szCs w:val="28"/>
        </w:rPr>
        <w:t>中国林科院202</w:t>
      </w:r>
      <w:r>
        <w:rPr>
          <w:rFonts w:ascii="仿宋" w:hAnsi="仿宋" w:eastAsia="仿宋"/>
          <w:b/>
          <w:sz w:val="28"/>
          <w:szCs w:val="28"/>
        </w:rPr>
        <w:t>7</w:t>
      </w:r>
      <w:r>
        <w:rPr>
          <w:rFonts w:hint="eastAsia" w:ascii="仿宋" w:hAnsi="仿宋" w:eastAsia="仿宋"/>
          <w:b/>
          <w:sz w:val="28"/>
          <w:szCs w:val="28"/>
        </w:rPr>
        <w:t>年推免生诚信承诺书</w:t>
      </w:r>
    </w:p>
    <w:p w14:paraId="26139167">
      <w:pPr>
        <w:spacing w:line="250" w:lineRule="exact"/>
        <w:ind w:firstLine="420" w:firstLineChars="200"/>
        <w:rPr>
          <w:rFonts w:ascii="仿宋" w:hAnsi="仿宋" w:eastAsia="仿宋"/>
        </w:rPr>
      </w:pPr>
      <w:r>
        <w:rPr>
          <w:rFonts w:hint="eastAsia" w:ascii="仿宋" w:hAnsi="仿宋" w:eastAsia="仿宋"/>
        </w:rPr>
        <w:t>本人为中国林科院202</w:t>
      </w:r>
      <w:r>
        <w:rPr>
          <w:rFonts w:ascii="仿宋" w:hAnsi="仿宋" w:eastAsia="仿宋"/>
        </w:rPr>
        <w:t>7</w:t>
      </w:r>
      <w:r>
        <w:rPr>
          <w:rFonts w:hint="eastAsia" w:ascii="仿宋" w:hAnsi="仿宋" w:eastAsia="仿宋"/>
        </w:rPr>
        <w:t>年推免</w:t>
      </w:r>
      <w:r>
        <w:rPr>
          <w:rFonts w:ascii="仿宋" w:hAnsi="仿宋" w:eastAsia="仿宋"/>
        </w:rPr>
        <w:t>生</w:t>
      </w:r>
      <w:r>
        <w:rPr>
          <w:rFonts w:hint="eastAsia" w:ascii="仿宋" w:hAnsi="仿宋" w:eastAsia="仿宋"/>
        </w:rPr>
        <w:t>，我已清楚了解，根据《中华人民共和国刑法修正案（九）》之规定，以下行为将会触犯刑法：</w:t>
      </w:r>
      <w:r>
        <w:rPr>
          <w:rFonts w:ascii="仿宋" w:hAnsi="仿宋" w:eastAsia="仿宋"/>
        </w:rPr>
        <w:t>1.在法律规定的</w:t>
      </w:r>
      <w:r>
        <w:rPr>
          <w:rFonts w:hint="eastAsia" w:ascii="仿宋" w:hAnsi="仿宋" w:eastAsia="仿宋"/>
        </w:rPr>
        <w:t>国家考试中，组织作弊；2.为他人实施组织作弊提供作弊器材或者其他帮助；3.为实施考试作弊行为，向他人非法出售或者提供考试的试题、答案；4.代替他人或者让他人代替自己参加考试。</w:t>
      </w:r>
    </w:p>
    <w:p w14:paraId="03424F70">
      <w:pPr>
        <w:spacing w:before="156" w:beforeLines="50" w:line="250" w:lineRule="exact"/>
        <w:ind w:firstLine="422" w:firstLineChars="200"/>
        <w:rPr>
          <w:rFonts w:ascii="仿宋" w:hAnsi="仿宋" w:eastAsia="仿宋"/>
          <w:b/>
        </w:rPr>
      </w:pPr>
      <w:r>
        <w:rPr>
          <w:rFonts w:hint="eastAsia" w:ascii="仿宋" w:hAnsi="仿宋" w:eastAsia="仿宋"/>
          <w:b/>
        </w:rPr>
        <w:t>本人郑重承诺：</w:t>
      </w:r>
    </w:p>
    <w:p w14:paraId="41D56E6E">
      <w:pPr>
        <w:spacing w:line="250" w:lineRule="exact"/>
        <w:rPr>
          <w:rFonts w:ascii="仿宋" w:hAnsi="仿宋" w:eastAsia="仿宋"/>
        </w:rPr>
      </w:pPr>
      <w:r>
        <w:rPr>
          <w:rFonts w:hint="eastAsia" w:ascii="仿宋" w:hAnsi="仿宋" w:eastAsia="仿宋"/>
        </w:rPr>
        <w:t>一、保证如实、准确提交各项材料。如弄虚作假，本人承担由此造成的一切后果。</w:t>
      </w:r>
    </w:p>
    <w:p w14:paraId="07CCEB42">
      <w:pPr>
        <w:spacing w:line="250" w:lineRule="exact"/>
        <w:rPr>
          <w:rFonts w:ascii="仿宋" w:hAnsi="仿宋" w:eastAsia="仿宋"/>
        </w:rPr>
      </w:pPr>
      <w:r>
        <w:rPr>
          <w:rFonts w:hint="eastAsia" w:ascii="仿宋" w:hAnsi="仿宋" w:eastAsia="仿宋"/>
        </w:rPr>
        <w:t>二、自觉服从考试组织管理部门的统一安排，接受面试老师的管理、监督和检查。</w:t>
      </w:r>
    </w:p>
    <w:p w14:paraId="401683F7">
      <w:pPr>
        <w:spacing w:line="250" w:lineRule="exact"/>
        <w:rPr>
          <w:rFonts w:ascii="仿宋" w:hAnsi="仿宋" w:eastAsia="仿宋"/>
        </w:rPr>
      </w:pPr>
      <w:r>
        <w:rPr>
          <w:rFonts w:hint="eastAsia" w:ascii="仿宋" w:hAnsi="仿宋" w:eastAsia="仿宋"/>
        </w:rPr>
        <w:t>三、自觉遵守相关法律和考试纪律、考场规则，诚信考试，不作弊。</w:t>
      </w:r>
    </w:p>
    <w:p w14:paraId="7E168722">
      <w:pPr>
        <w:spacing w:line="250" w:lineRule="exact"/>
        <w:rPr>
          <w:rFonts w:ascii="仿宋" w:hAnsi="仿宋" w:eastAsia="仿宋"/>
        </w:rPr>
      </w:pPr>
      <w:r>
        <w:rPr>
          <w:rFonts w:hint="eastAsia" w:ascii="仿宋" w:hAnsi="仿宋" w:eastAsia="仿宋"/>
        </w:rPr>
        <w:t>四、认可中国林科院通过远程网络或者</w:t>
      </w:r>
      <w:r>
        <w:rPr>
          <w:rFonts w:ascii="仿宋" w:hAnsi="仿宋" w:eastAsia="仿宋"/>
        </w:rPr>
        <w:t>现场</w:t>
      </w:r>
      <w:r>
        <w:rPr>
          <w:rFonts w:hint="eastAsia" w:ascii="仿宋" w:hAnsi="仿宋" w:eastAsia="仿宋"/>
        </w:rPr>
        <w:t>的面试形式，并且自愿参加面试。</w:t>
      </w:r>
    </w:p>
    <w:p w14:paraId="39A159EB">
      <w:pPr>
        <w:spacing w:line="250" w:lineRule="exact"/>
        <w:rPr>
          <w:rFonts w:ascii="仿宋" w:hAnsi="仿宋" w:eastAsia="仿宋"/>
        </w:rPr>
      </w:pPr>
      <w:r>
        <w:rPr>
          <w:rFonts w:hint="eastAsia" w:ascii="仿宋" w:hAnsi="仿宋" w:eastAsia="仿宋"/>
        </w:rPr>
        <w:t>五、若面试过程中遇到网络中断等突发状况，自觉服从重新面试等安排。</w:t>
      </w:r>
    </w:p>
    <w:p w14:paraId="08F50573">
      <w:pPr>
        <w:spacing w:line="250" w:lineRule="exact"/>
        <w:ind w:left="420" w:hanging="420" w:hangingChars="200"/>
        <w:rPr>
          <w:rFonts w:ascii="仿宋" w:hAnsi="仿宋" w:eastAsia="仿宋"/>
        </w:rPr>
      </w:pPr>
      <w:r>
        <w:rPr>
          <w:rFonts w:hint="eastAsia" w:ascii="仿宋" w:hAnsi="仿宋" w:eastAsia="仿宋"/>
        </w:rPr>
        <w:t>六、严格遵守相关保密规定，在面试过程中，不录音、录屏或截屏，不把面试有关资料上传网络或提供给相关培训机构。</w:t>
      </w:r>
    </w:p>
    <w:p w14:paraId="4CA17726">
      <w:pPr>
        <w:spacing w:line="250" w:lineRule="exact"/>
        <w:ind w:firstLine="420" w:firstLineChars="200"/>
        <w:rPr>
          <w:rFonts w:hint="eastAsia" w:ascii="仿宋" w:hAnsi="仿宋" w:eastAsia="仿宋"/>
        </w:rPr>
      </w:pPr>
      <w:bookmarkStart w:id="0" w:name="_GoBack"/>
      <w:bookmarkEnd w:id="0"/>
    </w:p>
    <w:p w14:paraId="76BFDBC2">
      <w:pPr>
        <w:spacing w:line="250" w:lineRule="exact"/>
        <w:ind w:firstLine="420" w:firstLineChars="200"/>
        <w:rPr>
          <w:rFonts w:ascii="仿宋" w:hAnsi="仿宋" w:eastAsia="仿宋"/>
        </w:rPr>
      </w:pPr>
      <w:r>
        <w:rPr>
          <w:rFonts w:hint="eastAsia" w:ascii="仿宋" w:hAnsi="仿宋" w:eastAsia="仿宋"/>
        </w:rPr>
        <w:t>如违背以上承诺，本人自愿承担所有责任并接受中国林科院做出的取消研究生录取资格或注销学籍等决定。</w:t>
      </w:r>
    </w:p>
    <w:p w14:paraId="6A775059">
      <w:pPr>
        <w:spacing w:line="250" w:lineRule="exact"/>
        <w:ind w:firstLine="1365" w:firstLineChars="650"/>
        <w:rPr>
          <w:rFonts w:ascii="仿宋" w:hAnsi="仿宋" w:eastAsia="仿宋"/>
        </w:rPr>
      </w:pPr>
    </w:p>
    <w:p w14:paraId="1DFBAB34">
      <w:pPr>
        <w:spacing w:line="250" w:lineRule="exact"/>
        <w:ind w:firstLine="1365" w:firstLineChars="650"/>
        <w:rPr>
          <w:rFonts w:ascii="仿宋" w:hAnsi="仿宋" w:eastAsia="仿宋"/>
        </w:rPr>
      </w:pPr>
    </w:p>
    <w:p w14:paraId="09F04FC0">
      <w:pPr>
        <w:spacing w:line="250" w:lineRule="exact"/>
        <w:ind w:firstLine="1365" w:firstLineChars="650"/>
        <w:rPr>
          <w:rFonts w:ascii="仿宋" w:hAnsi="仿宋" w:eastAsia="仿宋"/>
        </w:rPr>
      </w:pPr>
      <w:r>
        <w:rPr>
          <w:rFonts w:hint="eastAsia" w:ascii="仿宋" w:hAnsi="仿宋" w:eastAsia="仿宋"/>
        </w:rPr>
        <w:t>承诺人（签字）：</w:t>
      </w:r>
      <w:r>
        <w:rPr>
          <w:rFonts w:hint="eastAsia" w:ascii="仿宋" w:hAnsi="仿宋" w:eastAsia="仿宋"/>
          <w:u w:val="single"/>
        </w:rPr>
        <w:t xml:space="preserve">            </w:t>
      </w:r>
      <w:r>
        <w:rPr>
          <w:rFonts w:hint="eastAsia" w:ascii="仿宋" w:hAnsi="仿宋" w:eastAsia="仿宋"/>
        </w:rPr>
        <w:t xml:space="preserve">          联系方式：</w:t>
      </w:r>
      <w:r>
        <w:rPr>
          <w:rFonts w:hint="eastAsia" w:ascii="仿宋" w:hAnsi="仿宋" w:eastAsia="仿宋"/>
          <w:u w:val="single"/>
        </w:rPr>
        <w:t xml:space="preserve">                </w:t>
      </w:r>
      <w:r>
        <w:rPr>
          <w:rFonts w:hint="eastAsia" w:ascii="仿宋" w:hAnsi="仿宋" w:eastAsia="仿宋"/>
        </w:rPr>
        <w:t xml:space="preserve">    </w:t>
      </w:r>
    </w:p>
    <w:p w14:paraId="673B7DA2">
      <w:pPr>
        <w:spacing w:before="156" w:beforeLines="50" w:line="250" w:lineRule="exact"/>
        <w:ind w:firstLine="4620" w:firstLineChars="2200"/>
        <w:rPr>
          <w:rFonts w:ascii="仿宋" w:hAnsi="仿宋" w:eastAsia="仿宋"/>
        </w:rPr>
      </w:pPr>
      <w:r>
        <w:rPr>
          <w:rFonts w:hint="eastAsia" w:ascii="仿宋" w:hAnsi="仿宋" w:eastAsia="仿宋"/>
        </w:rPr>
        <w:t>填表日期：    年    月   日</w:t>
      </w:r>
    </w:p>
    <w:p w14:paraId="43E72C5A">
      <w:pPr>
        <w:spacing w:before="156" w:beforeLines="50" w:line="270" w:lineRule="exact"/>
        <w:rPr>
          <w:b/>
        </w:rPr>
      </w:pPr>
      <w:r>
        <w:rPr>
          <w:rFonts w:hint="eastAsia" w:ascii="仿宋" w:hAnsi="仿宋" w:eastAsia="仿宋"/>
          <w:b/>
          <w:sz w:val="24"/>
        </w:rPr>
        <w:t>重要提示</w:t>
      </w:r>
      <w:r>
        <w:rPr>
          <w:rFonts w:hint="eastAsia" w:ascii="仿宋" w:hAnsi="仿宋" w:eastAsia="仿宋"/>
        </w:rPr>
        <w:t>：请推免生填写完毕、贴上电子照片后将该表扫描或拍照后，发送至报考所（中心）人教老师指定邮箱。</w:t>
      </w:r>
    </w:p>
    <w:sectPr>
      <w:pgSz w:w="11906" w:h="16838"/>
      <w:pgMar w:top="1588" w:right="1588" w:bottom="158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5M2I2NDNlZGQ4NzQ2YmY1YjU0YTc3MzcyYjk4MGIifQ=="/>
  </w:docVars>
  <w:rsids>
    <w:rsidRoot w:val="00FC4F90"/>
    <w:rsid w:val="00004339"/>
    <w:rsid w:val="00006F06"/>
    <w:rsid w:val="00031C5D"/>
    <w:rsid w:val="00036014"/>
    <w:rsid w:val="00050EAE"/>
    <w:rsid w:val="00062EE1"/>
    <w:rsid w:val="00073CC2"/>
    <w:rsid w:val="00084E80"/>
    <w:rsid w:val="00087C35"/>
    <w:rsid w:val="000D4622"/>
    <w:rsid w:val="000F09C2"/>
    <w:rsid w:val="00106D03"/>
    <w:rsid w:val="00113EC9"/>
    <w:rsid w:val="00121F41"/>
    <w:rsid w:val="0012555A"/>
    <w:rsid w:val="00127274"/>
    <w:rsid w:val="001317FF"/>
    <w:rsid w:val="00142136"/>
    <w:rsid w:val="00144AE1"/>
    <w:rsid w:val="00154F88"/>
    <w:rsid w:val="00164AEC"/>
    <w:rsid w:val="00174561"/>
    <w:rsid w:val="001930A4"/>
    <w:rsid w:val="001A7B28"/>
    <w:rsid w:val="001B0427"/>
    <w:rsid w:val="001C1CE5"/>
    <w:rsid w:val="001C23A9"/>
    <w:rsid w:val="001C2BD6"/>
    <w:rsid w:val="001C45C8"/>
    <w:rsid w:val="001D18B3"/>
    <w:rsid w:val="001D565E"/>
    <w:rsid w:val="00204EDE"/>
    <w:rsid w:val="00211A40"/>
    <w:rsid w:val="00232D7E"/>
    <w:rsid w:val="00236713"/>
    <w:rsid w:val="002411D5"/>
    <w:rsid w:val="00241EEA"/>
    <w:rsid w:val="00251E72"/>
    <w:rsid w:val="0027568F"/>
    <w:rsid w:val="00281D32"/>
    <w:rsid w:val="002D31E5"/>
    <w:rsid w:val="002D425C"/>
    <w:rsid w:val="002D44BA"/>
    <w:rsid w:val="002D5033"/>
    <w:rsid w:val="002F4AA0"/>
    <w:rsid w:val="002F5CE4"/>
    <w:rsid w:val="002F6162"/>
    <w:rsid w:val="003031B1"/>
    <w:rsid w:val="00307B63"/>
    <w:rsid w:val="00321FBC"/>
    <w:rsid w:val="00333364"/>
    <w:rsid w:val="00333B55"/>
    <w:rsid w:val="003345DF"/>
    <w:rsid w:val="003534DC"/>
    <w:rsid w:val="0035555D"/>
    <w:rsid w:val="00360091"/>
    <w:rsid w:val="0038475A"/>
    <w:rsid w:val="003935B2"/>
    <w:rsid w:val="0039371D"/>
    <w:rsid w:val="003A7806"/>
    <w:rsid w:val="003B3874"/>
    <w:rsid w:val="003C0060"/>
    <w:rsid w:val="003D547E"/>
    <w:rsid w:val="003D7C95"/>
    <w:rsid w:val="003D7CBD"/>
    <w:rsid w:val="003E051A"/>
    <w:rsid w:val="003E714F"/>
    <w:rsid w:val="003F0735"/>
    <w:rsid w:val="003F6E34"/>
    <w:rsid w:val="003F7109"/>
    <w:rsid w:val="00417A05"/>
    <w:rsid w:val="00420708"/>
    <w:rsid w:val="00425FCA"/>
    <w:rsid w:val="00446721"/>
    <w:rsid w:val="004626F8"/>
    <w:rsid w:val="00465953"/>
    <w:rsid w:val="00494268"/>
    <w:rsid w:val="004F0A71"/>
    <w:rsid w:val="004F6580"/>
    <w:rsid w:val="005050EA"/>
    <w:rsid w:val="00506D64"/>
    <w:rsid w:val="00512F89"/>
    <w:rsid w:val="00512F96"/>
    <w:rsid w:val="0051482D"/>
    <w:rsid w:val="0054104C"/>
    <w:rsid w:val="00543188"/>
    <w:rsid w:val="00553412"/>
    <w:rsid w:val="00554CBE"/>
    <w:rsid w:val="00556DDC"/>
    <w:rsid w:val="00562EAF"/>
    <w:rsid w:val="005748D8"/>
    <w:rsid w:val="0059211F"/>
    <w:rsid w:val="005A056A"/>
    <w:rsid w:val="005A0D31"/>
    <w:rsid w:val="005C0744"/>
    <w:rsid w:val="005D06DC"/>
    <w:rsid w:val="005D27AC"/>
    <w:rsid w:val="005E6ED4"/>
    <w:rsid w:val="00612716"/>
    <w:rsid w:val="006176ED"/>
    <w:rsid w:val="006277DE"/>
    <w:rsid w:val="0063088F"/>
    <w:rsid w:val="00630CB3"/>
    <w:rsid w:val="006601D3"/>
    <w:rsid w:val="00662113"/>
    <w:rsid w:val="00690A09"/>
    <w:rsid w:val="006978AE"/>
    <w:rsid w:val="006A2B20"/>
    <w:rsid w:val="006B63BE"/>
    <w:rsid w:val="006D7D8E"/>
    <w:rsid w:val="006F1CB0"/>
    <w:rsid w:val="006F4ACD"/>
    <w:rsid w:val="006F6819"/>
    <w:rsid w:val="00704575"/>
    <w:rsid w:val="007407E0"/>
    <w:rsid w:val="00746E7A"/>
    <w:rsid w:val="00766CC3"/>
    <w:rsid w:val="007702DF"/>
    <w:rsid w:val="00771FA8"/>
    <w:rsid w:val="00773FFB"/>
    <w:rsid w:val="007917F7"/>
    <w:rsid w:val="007A3A05"/>
    <w:rsid w:val="007E6F42"/>
    <w:rsid w:val="007E7AA4"/>
    <w:rsid w:val="007E7D88"/>
    <w:rsid w:val="008013B8"/>
    <w:rsid w:val="008018EA"/>
    <w:rsid w:val="00842B9C"/>
    <w:rsid w:val="00897D1B"/>
    <w:rsid w:val="008B1FE2"/>
    <w:rsid w:val="008B3693"/>
    <w:rsid w:val="008C50A9"/>
    <w:rsid w:val="008C714D"/>
    <w:rsid w:val="008E2F47"/>
    <w:rsid w:val="008E7B2B"/>
    <w:rsid w:val="008F4C59"/>
    <w:rsid w:val="008F5865"/>
    <w:rsid w:val="00904D8A"/>
    <w:rsid w:val="009253C0"/>
    <w:rsid w:val="00932980"/>
    <w:rsid w:val="00961954"/>
    <w:rsid w:val="00971339"/>
    <w:rsid w:val="00981F6C"/>
    <w:rsid w:val="0098379C"/>
    <w:rsid w:val="00986A69"/>
    <w:rsid w:val="00992931"/>
    <w:rsid w:val="009A62B6"/>
    <w:rsid w:val="009B695C"/>
    <w:rsid w:val="009D643B"/>
    <w:rsid w:val="009F1B09"/>
    <w:rsid w:val="00A11149"/>
    <w:rsid w:val="00A14BFE"/>
    <w:rsid w:val="00A160E0"/>
    <w:rsid w:val="00A236C2"/>
    <w:rsid w:val="00A31385"/>
    <w:rsid w:val="00A350C0"/>
    <w:rsid w:val="00A41127"/>
    <w:rsid w:val="00A52368"/>
    <w:rsid w:val="00A52ACF"/>
    <w:rsid w:val="00A654E2"/>
    <w:rsid w:val="00A86E2C"/>
    <w:rsid w:val="00A90E59"/>
    <w:rsid w:val="00A9608B"/>
    <w:rsid w:val="00AB3FDE"/>
    <w:rsid w:val="00AE1034"/>
    <w:rsid w:val="00AF442F"/>
    <w:rsid w:val="00B021D1"/>
    <w:rsid w:val="00B11A58"/>
    <w:rsid w:val="00B12E20"/>
    <w:rsid w:val="00B13DBC"/>
    <w:rsid w:val="00B15DDA"/>
    <w:rsid w:val="00B16A93"/>
    <w:rsid w:val="00B17246"/>
    <w:rsid w:val="00B2234E"/>
    <w:rsid w:val="00B332D5"/>
    <w:rsid w:val="00B33F0F"/>
    <w:rsid w:val="00B5293B"/>
    <w:rsid w:val="00B612A4"/>
    <w:rsid w:val="00B731A7"/>
    <w:rsid w:val="00B9455C"/>
    <w:rsid w:val="00BB6D2D"/>
    <w:rsid w:val="00BC46E2"/>
    <w:rsid w:val="00BC4C83"/>
    <w:rsid w:val="00BE2153"/>
    <w:rsid w:val="00BE7DC5"/>
    <w:rsid w:val="00BF71B2"/>
    <w:rsid w:val="00C22E47"/>
    <w:rsid w:val="00C4230A"/>
    <w:rsid w:val="00C45737"/>
    <w:rsid w:val="00C618FA"/>
    <w:rsid w:val="00C7066E"/>
    <w:rsid w:val="00C8648A"/>
    <w:rsid w:val="00C86F40"/>
    <w:rsid w:val="00C91CC8"/>
    <w:rsid w:val="00CA61EF"/>
    <w:rsid w:val="00CA67E3"/>
    <w:rsid w:val="00CB19BD"/>
    <w:rsid w:val="00CC718A"/>
    <w:rsid w:val="00D42526"/>
    <w:rsid w:val="00D471AF"/>
    <w:rsid w:val="00D67894"/>
    <w:rsid w:val="00D726A9"/>
    <w:rsid w:val="00D72FC8"/>
    <w:rsid w:val="00DA0FDA"/>
    <w:rsid w:val="00DA1446"/>
    <w:rsid w:val="00DB4198"/>
    <w:rsid w:val="00DC357F"/>
    <w:rsid w:val="00DC3D30"/>
    <w:rsid w:val="00DC41BD"/>
    <w:rsid w:val="00DC7A21"/>
    <w:rsid w:val="00DE002E"/>
    <w:rsid w:val="00DF4230"/>
    <w:rsid w:val="00DF7ED0"/>
    <w:rsid w:val="00E038DC"/>
    <w:rsid w:val="00E11339"/>
    <w:rsid w:val="00E129D3"/>
    <w:rsid w:val="00E1447A"/>
    <w:rsid w:val="00E22D29"/>
    <w:rsid w:val="00E2426B"/>
    <w:rsid w:val="00E3165B"/>
    <w:rsid w:val="00E40CAE"/>
    <w:rsid w:val="00E703FA"/>
    <w:rsid w:val="00E764D2"/>
    <w:rsid w:val="00E86D76"/>
    <w:rsid w:val="00E93256"/>
    <w:rsid w:val="00ED0585"/>
    <w:rsid w:val="00ED61DB"/>
    <w:rsid w:val="00EE757E"/>
    <w:rsid w:val="00F01AE0"/>
    <w:rsid w:val="00F028C7"/>
    <w:rsid w:val="00F10E33"/>
    <w:rsid w:val="00F33A58"/>
    <w:rsid w:val="00F37BAB"/>
    <w:rsid w:val="00F42491"/>
    <w:rsid w:val="00F46F0C"/>
    <w:rsid w:val="00F559E8"/>
    <w:rsid w:val="00F66F4C"/>
    <w:rsid w:val="00F86FE9"/>
    <w:rsid w:val="00F91AAB"/>
    <w:rsid w:val="00FA41D4"/>
    <w:rsid w:val="00FA4E4E"/>
    <w:rsid w:val="00FA5ED4"/>
    <w:rsid w:val="00FB0006"/>
    <w:rsid w:val="00FC4F90"/>
    <w:rsid w:val="00FF264F"/>
    <w:rsid w:val="0B245093"/>
    <w:rsid w:val="0ED532CE"/>
    <w:rsid w:val="0F8A3685"/>
    <w:rsid w:val="1B5728FE"/>
    <w:rsid w:val="1B961B24"/>
    <w:rsid w:val="1FBA515E"/>
    <w:rsid w:val="20371AE7"/>
    <w:rsid w:val="286861C3"/>
    <w:rsid w:val="2B9700A4"/>
    <w:rsid w:val="349551BF"/>
    <w:rsid w:val="35FD6552"/>
    <w:rsid w:val="3CEA0DF6"/>
    <w:rsid w:val="442457FA"/>
    <w:rsid w:val="4B7B0ECE"/>
    <w:rsid w:val="4BE650AE"/>
    <w:rsid w:val="5C3B2AC3"/>
    <w:rsid w:val="5C4C7ACA"/>
    <w:rsid w:val="5ED54D78"/>
    <w:rsid w:val="6AB6707C"/>
    <w:rsid w:val="746F04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rPr>
      <w:rFonts w:cstheme="minorBidi"/>
      <w:sz w:val="24"/>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2242BD-2C45-40BF-83EF-434FAC896BDD}">
  <ds:schemaRefs/>
</ds:datastoreItem>
</file>

<file path=docProps/app.xml><?xml version="1.0" encoding="utf-8"?>
<Properties xmlns="http://schemas.openxmlformats.org/officeDocument/2006/extended-properties" xmlns:vt="http://schemas.openxmlformats.org/officeDocument/2006/docPropsVTypes">
  <Template>Normal.dotm</Template>
  <Pages>1</Pages>
  <Words>924</Words>
  <Characters>951</Characters>
  <Lines>7</Lines>
  <Paragraphs>2</Paragraphs>
  <TotalTime>10</TotalTime>
  <ScaleCrop>false</ScaleCrop>
  <LinksUpToDate>false</LinksUpToDate>
  <CharactersWithSpaces>1121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2020-09-11T03:50:00Z</dcterms:created>
  <dc:creator>牟琦</dc:creator>
  <cp:lastModifiedBy>mybammy</cp:lastModifiedBy>
  <cp:lastPrinted>2025-09-12T06:37:00Z</cp:lastPrinted>
  <dcterms:modified xsi:type="dcterms:W3CDTF">2026-09-09T03:47:26Z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F9CEAA1BECB8479684928F278C69B85D_13</vt:lpwstr>
  </property>
  <property fmtid="{D5CDD505-2E9C-101B-9397-08002B2CF9AE}" pid="4" name="KSOTemplateDocerSaveRecord">
    <vt:lpwstr>eyJoZGlkIjoiMzU5MzcxNWZmYmIyNjExYjc1YjhhNTY3N2QyZTkxNWYiLCJ1c2VySWQiOiI0MDM2NDkyNTkifQ==</vt:lpwstr>
  </property>
</Properties>
</file>