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国际竹藤中心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2024年博士研究生申请考核制招生综合考核成绩查询及成绩复核通知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0"/>
          <w:szCs w:val="30"/>
        </w:rPr>
        <w:t>一、成绩查询　　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2024年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国际竹藤中心（以下简称“中心”）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博士研究生申请考核制综合考核成绩已经公布至本单位官网，请考生自行查询成绩。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0"/>
          <w:szCs w:val="30"/>
        </w:rPr>
        <w:t>二、成绩复核　　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中心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已对博士研究生综合考核各个环节进行严格核查包括：判分、核分、登分等，考生如果对个人成绩确有疑义，请提交书面成绩复核申请。根据有关规定，成绩复核仅限于有无漏判、成绩累计和登记错误，得分标准不在查询范围内。成绩复核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后将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向考生提供所复核科目成绩的总分，不提供各题分值。　　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复核流程：考生须填写《中国林科院2024年博士研究生申请考核制招生成绩复核申请表》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附件3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，签字扫描后，将申请表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电子版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于2024年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日之前发送至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中心招生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老师的邮箱（邮箱地址：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wangziye@icbr.ac.cn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），逾期不再受理。中心会安排专人在纪检监察部门人员在场的情况下，对考生申请复核科目的原始考试纸质资料及影音资料进行认真复核。成绩复核结果于2024年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前通过邮件反馈给考生。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wordWrap w:val="0"/>
        <w:spacing w:line="360" w:lineRule="auto"/>
        <w:ind w:firstLine="560" w:firstLineChars="20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wordWrap w:val="0"/>
        <w:spacing w:line="360" w:lineRule="auto"/>
        <w:ind w:firstLine="560" w:firstLineChars="200"/>
        <w:jc w:val="right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国际竹藤中心  </w:t>
      </w:r>
    </w:p>
    <w:p>
      <w:pPr>
        <w:widowControl/>
        <w:spacing w:line="360" w:lineRule="auto"/>
        <w:ind w:firstLine="560" w:firstLineChars="20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2024年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MWVmMWMyODA5ZGVlOGZlZDE1OTNhMTFhMmJmNGUifQ=="/>
  </w:docVars>
  <w:rsids>
    <w:rsidRoot w:val="008209A8"/>
    <w:rsid w:val="00012EC8"/>
    <w:rsid w:val="00031FAB"/>
    <w:rsid w:val="00042266"/>
    <w:rsid w:val="000871C4"/>
    <w:rsid w:val="000B54CD"/>
    <w:rsid w:val="000D3071"/>
    <w:rsid w:val="00131196"/>
    <w:rsid w:val="001F2B39"/>
    <w:rsid w:val="00234D11"/>
    <w:rsid w:val="00277B74"/>
    <w:rsid w:val="002F44F4"/>
    <w:rsid w:val="0033111C"/>
    <w:rsid w:val="004255D8"/>
    <w:rsid w:val="00450C75"/>
    <w:rsid w:val="00456A94"/>
    <w:rsid w:val="005E3A9A"/>
    <w:rsid w:val="00600355"/>
    <w:rsid w:val="006A20C5"/>
    <w:rsid w:val="00703EA6"/>
    <w:rsid w:val="007317BE"/>
    <w:rsid w:val="007472E6"/>
    <w:rsid w:val="007A289A"/>
    <w:rsid w:val="008209A8"/>
    <w:rsid w:val="008E372F"/>
    <w:rsid w:val="009248D6"/>
    <w:rsid w:val="009D21B8"/>
    <w:rsid w:val="009E7A3A"/>
    <w:rsid w:val="00A2529F"/>
    <w:rsid w:val="00A46D29"/>
    <w:rsid w:val="00A80EA2"/>
    <w:rsid w:val="00AB64CE"/>
    <w:rsid w:val="00B36175"/>
    <w:rsid w:val="00B625C7"/>
    <w:rsid w:val="00B8383A"/>
    <w:rsid w:val="00BF0A04"/>
    <w:rsid w:val="00D54DF8"/>
    <w:rsid w:val="00D64D96"/>
    <w:rsid w:val="00E26E0C"/>
    <w:rsid w:val="00E91979"/>
    <w:rsid w:val="00EB5DBD"/>
    <w:rsid w:val="00ED03A8"/>
    <w:rsid w:val="00EE097D"/>
    <w:rsid w:val="00F64938"/>
    <w:rsid w:val="00FF7F7A"/>
    <w:rsid w:val="0373691E"/>
    <w:rsid w:val="03B722CA"/>
    <w:rsid w:val="044E7BC6"/>
    <w:rsid w:val="05741A1D"/>
    <w:rsid w:val="06C34811"/>
    <w:rsid w:val="17E70F2A"/>
    <w:rsid w:val="1A6F331D"/>
    <w:rsid w:val="1FE87F35"/>
    <w:rsid w:val="235F2713"/>
    <w:rsid w:val="23922691"/>
    <w:rsid w:val="25BF25AC"/>
    <w:rsid w:val="2DB63420"/>
    <w:rsid w:val="44641089"/>
    <w:rsid w:val="47C146CF"/>
    <w:rsid w:val="4ED141EC"/>
    <w:rsid w:val="5AE21CEF"/>
    <w:rsid w:val="610572F8"/>
    <w:rsid w:val="6CA40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75</Words>
  <Characters>430</Characters>
  <Lines>3</Lines>
  <Paragraphs>1</Paragraphs>
  <TotalTime>3</TotalTime>
  <ScaleCrop>false</ScaleCrop>
  <LinksUpToDate>false</LinksUpToDate>
  <CharactersWithSpaces>504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2023-02-03T07:08:00Z</dcterms:created>
  <dc:creator>lihong</dc:creator>
  <cp:lastModifiedBy>mybammy</cp:lastModifiedBy>
  <dcterms:modified xsi:type="dcterms:W3CDTF">2024-03-21T01:26:38Z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6FAB31E778C848C48A0E9CA415FCE336_12</vt:lpwstr>
  </property>
</Properties>
</file>