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7D" w:rsidRDefault="0034457D" w:rsidP="0034457D">
      <w:pPr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7F59AB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</w:p>
    <w:p w:rsidR="0034457D" w:rsidRPr="0034457D" w:rsidRDefault="00AD6353" w:rsidP="00AD6353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202</w:t>
      </w:r>
      <w:r w:rsidR="006A3A13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年博士研究生招生</w:t>
      </w:r>
      <w:r w:rsidR="005222A6">
        <w:rPr>
          <w:rFonts w:ascii="Times New Roman" w:eastAsia="仿宋_GB2312" w:hAnsi="Times New Roman" w:cs="Times New Roman" w:hint="eastAsia"/>
          <w:b/>
          <w:sz w:val="28"/>
          <w:szCs w:val="28"/>
        </w:rPr>
        <w:t>远程网络综合考核</w:t>
      </w:r>
      <w:r w:rsidR="0034457D" w:rsidRPr="0034457D">
        <w:rPr>
          <w:rFonts w:ascii="Times New Roman" w:eastAsia="仿宋_GB2312" w:hAnsi="Times New Roman" w:cs="Times New Roman" w:hint="eastAsia"/>
          <w:b/>
          <w:sz w:val="28"/>
          <w:szCs w:val="28"/>
        </w:rPr>
        <w:t>基本流程</w:t>
      </w:r>
    </w:p>
    <w:p w:rsidR="0034457D" w:rsidRPr="0034457D" w:rsidRDefault="00992D83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考生应按照中心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通知的考试时间准时参加远程在线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考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核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，无特殊原因未按照通知时间到场的，迟到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分钟以上的或在考试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过程中未经考务工作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人员同意擅自操作学生端终端设备退出考场的均视为放弃考试资格。考试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当天，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中心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安排值班电话（电话号码：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010-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84789809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），考生遇到紧急情况，应提前与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中心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联系。</w:t>
      </w:r>
    </w:p>
    <w:p w:rsidR="0034457D" w:rsidRPr="0034457D" w:rsidRDefault="0000715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基本流程为：候考</w:t>
      </w:r>
      <w:r w:rsidR="0034457D" w:rsidRPr="0034457D">
        <w:rPr>
          <w:rFonts w:ascii="Times New Roman" w:eastAsia="仿宋_GB2312" w:hAnsi="Times New Roman" w:cs="Times New Roman"/>
          <w:sz w:val="28"/>
          <w:szCs w:val="28"/>
        </w:rPr>
        <w:t>—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环境展示</w:t>
      </w:r>
      <w:r w:rsidR="0034457D" w:rsidRPr="0034457D">
        <w:rPr>
          <w:rFonts w:ascii="Times New Roman" w:eastAsia="仿宋_GB2312" w:hAnsi="Times New Roman" w:cs="Times New Roman"/>
          <w:sz w:val="28"/>
          <w:szCs w:val="28"/>
        </w:rPr>
        <w:t>—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身份核验</w:t>
      </w:r>
      <w:r w:rsidR="0034457D" w:rsidRPr="0034457D">
        <w:rPr>
          <w:rFonts w:ascii="Times New Roman" w:eastAsia="仿宋_GB2312" w:hAnsi="Times New Roman" w:cs="Times New Roman"/>
          <w:sz w:val="28"/>
          <w:szCs w:val="28"/>
        </w:rPr>
        <w:t>—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考试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="0034457D" w:rsidRPr="0034457D">
        <w:rPr>
          <w:rFonts w:ascii="Times New Roman" w:eastAsia="仿宋_GB2312" w:hAnsi="Times New Roman" w:cs="Times New Roman"/>
          <w:sz w:val="28"/>
          <w:szCs w:val="28"/>
        </w:rPr>
        <w:t>—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考生退场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1.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候考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考生应当提前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分钟进入候考备场状态（候考微信群另行通知），抽签确定考试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顺序。工作人员通过候考微信群向考生告知考场规则和考试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流程，考生在微信群中需通过语音方式答复工作人员发出的指令。在候考过程中，考生不得私自与其他考生交谈，一经发现，立刻取消考试资格。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考核组秘书与考生进行语音以及网络测试，确认考生网络状况。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、环境展示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考生根据工作人员的指令，环绕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360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°展示周围应试环境。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、身份核验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考生进入远程考场时，应准备好身份证</w:t>
      </w:r>
      <w:r w:rsidR="009845AE">
        <w:rPr>
          <w:rFonts w:ascii="Times New Roman" w:eastAsia="仿宋_GB2312" w:hAnsi="Times New Roman" w:cs="Times New Roman" w:hint="eastAsia"/>
          <w:sz w:val="28"/>
          <w:szCs w:val="28"/>
        </w:rPr>
        <w:t>、学历学位证等材料原件，配合考试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工作人员进行身份核验。</w:t>
      </w:r>
    </w:p>
    <w:p w:rsidR="0034457D" w:rsidRPr="0034457D" w:rsidRDefault="00AD6353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、考试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</w:p>
    <w:p w:rsidR="0034457D" w:rsidRPr="0034457D" w:rsidRDefault="0000715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lastRenderedPageBreak/>
        <w:t>按照</w:t>
      </w:r>
      <w:r w:rsidR="00992D83">
        <w:rPr>
          <w:rFonts w:ascii="Times New Roman" w:eastAsia="仿宋_GB2312" w:hAnsi="Times New Roman" w:cs="Times New Roman" w:hint="eastAsia"/>
          <w:sz w:val="28"/>
          <w:szCs w:val="28"/>
        </w:rPr>
        <w:t>中心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的安排考生进行线上笔试。考核专家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组结合考生提交的材料，对考生进行外语水平、专业素质、综合能力及思想品德等方面的全面考查和评价。</w:t>
      </w:r>
    </w:p>
    <w:p w:rsidR="0034457D" w:rsidRPr="0034457D" w:rsidRDefault="00AD6353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34457D" w:rsidRPr="0034457D">
        <w:rPr>
          <w:rFonts w:ascii="Times New Roman" w:eastAsia="仿宋_GB2312" w:hAnsi="Times New Roman" w:cs="Times New Roman" w:hint="eastAsia"/>
          <w:sz w:val="28"/>
          <w:szCs w:val="28"/>
        </w:rPr>
        <w:t>、考生退场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考试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00715D">
        <w:rPr>
          <w:rFonts w:ascii="Times New Roman" w:eastAsia="仿宋_GB2312" w:hAnsi="Times New Roman" w:cs="Times New Roman" w:hint="eastAsia"/>
          <w:sz w:val="28"/>
          <w:szCs w:val="28"/>
        </w:rPr>
        <w:t>考核</w:t>
      </w:r>
      <w:r w:rsidRPr="0034457D">
        <w:rPr>
          <w:rFonts w:ascii="Times New Roman" w:eastAsia="仿宋_GB2312" w:hAnsi="Times New Roman" w:cs="Times New Roman" w:hint="eastAsia"/>
          <w:sz w:val="28"/>
          <w:szCs w:val="28"/>
        </w:rPr>
        <w:t>结束后，考生应按考核组老师要求退出考场和候考微信群。退出后，考生不得再次进入候考微信群或考场。</w:t>
      </w:r>
    </w:p>
    <w:p w:rsidR="0034457D" w:rsidRPr="0034457D" w:rsidRDefault="0034457D" w:rsidP="0034457D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7055AD" w:rsidRPr="0034457D" w:rsidRDefault="007055AD">
      <w:bookmarkStart w:id="0" w:name="_GoBack"/>
      <w:bookmarkEnd w:id="0"/>
    </w:p>
    <w:sectPr w:rsidR="007055AD" w:rsidRPr="0034457D" w:rsidSect="003D34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635" w:rsidRDefault="00CF3635">
      <w:r>
        <w:separator/>
      </w:r>
    </w:p>
  </w:endnote>
  <w:endnote w:type="continuationSeparator" w:id="0">
    <w:p w:rsidR="00CF3635" w:rsidRDefault="00CF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950225"/>
      <w:docPartObj>
        <w:docPartGallery w:val="Page Numbers (Bottom of Page)"/>
        <w:docPartUnique/>
      </w:docPartObj>
    </w:sdtPr>
    <w:sdtEndPr/>
    <w:sdtContent>
      <w:p w:rsidR="00B15615" w:rsidRDefault="005037D3">
        <w:pPr>
          <w:pStyle w:val="a3"/>
          <w:jc w:val="center"/>
        </w:pPr>
        <w:r>
          <w:fldChar w:fldCharType="begin"/>
        </w:r>
        <w:r w:rsidR="0034457D">
          <w:instrText>PAGE   \* MERGEFORMAT</w:instrText>
        </w:r>
        <w:r>
          <w:fldChar w:fldCharType="separate"/>
        </w:r>
        <w:r w:rsidR="009845AE" w:rsidRPr="009845AE">
          <w:rPr>
            <w:noProof/>
            <w:lang w:val="zh-CN"/>
          </w:rPr>
          <w:t>1</w:t>
        </w:r>
        <w:r>
          <w:fldChar w:fldCharType="end"/>
        </w:r>
      </w:p>
    </w:sdtContent>
  </w:sdt>
  <w:p w:rsidR="00B15615" w:rsidRDefault="00CF36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635" w:rsidRDefault="00CF3635">
      <w:r>
        <w:separator/>
      </w:r>
    </w:p>
  </w:footnote>
  <w:footnote w:type="continuationSeparator" w:id="0">
    <w:p w:rsidR="00CF3635" w:rsidRDefault="00CF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57D"/>
    <w:rsid w:val="0000715D"/>
    <w:rsid w:val="00036C88"/>
    <w:rsid w:val="000F38AD"/>
    <w:rsid w:val="0020122C"/>
    <w:rsid w:val="00333C5C"/>
    <w:rsid w:val="0034457D"/>
    <w:rsid w:val="003C1C4A"/>
    <w:rsid w:val="003D34FE"/>
    <w:rsid w:val="003D71CA"/>
    <w:rsid w:val="00431E5A"/>
    <w:rsid w:val="0048696C"/>
    <w:rsid w:val="005037D3"/>
    <w:rsid w:val="00517896"/>
    <w:rsid w:val="005222A6"/>
    <w:rsid w:val="0055277B"/>
    <w:rsid w:val="005A434F"/>
    <w:rsid w:val="005D45C8"/>
    <w:rsid w:val="005E0ABF"/>
    <w:rsid w:val="00650579"/>
    <w:rsid w:val="00675FD0"/>
    <w:rsid w:val="006A3A13"/>
    <w:rsid w:val="006A3FDF"/>
    <w:rsid w:val="006F5A02"/>
    <w:rsid w:val="007055AD"/>
    <w:rsid w:val="007060CD"/>
    <w:rsid w:val="007F59AB"/>
    <w:rsid w:val="00950AE6"/>
    <w:rsid w:val="009845AE"/>
    <w:rsid w:val="00992D83"/>
    <w:rsid w:val="00A20CBE"/>
    <w:rsid w:val="00AD6353"/>
    <w:rsid w:val="00CF3635"/>
    <w:rsid w:val="00D90C03"/>
    <w:rsid w:val="00E0324B"/>
    <w:rsid w:val="00E2011A"/>
    <w:rsid w:val="00FB47C2"/>
    <w:rsid w:val="00FC106A"/>
    <w:rsid w:val="00FC5CEA"/>
    <w:rsid w:val="00FD2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E94D1"/>
  <w15:docId w15:val="{A0801525-5BB1-4844-97DD-F7747875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457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4457D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22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522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</dc:creator>
  <cp:lastModifiedBy>QQQ</cp:lastModifiedBy>
  <cp:revision>11</cp:revision>
  <cp:lastPrinted>2021-03-05T06:32:00Z</cp:lastPrinted>
  <dcterms:created xsi:type="dcterms:W3CDTF">2020-06-05T02:32:00Z</dcterms:created>
  <dcterms:modified xsi:type="dcterms:W3CDTF">2022-02-22T07:17:00Z</dcterms:modified>
</cp:coreProperties>
</file>