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C2" w:rsidRDefault="009812C2" w:rsidP="009812C2">
      <w:pPr>
        <w:pStyle w:val="a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2019年硕士研究生招生专业目录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2368"/>
        <w:gridCol w:w="840"/>
        <w:gridCol w:w="735"/>
        <w:gridCol w:w="1050"/>
        <w:gridCol w:w="1470"/>
        <w:gridCol w:w="1900"/>
        <w:gridCol w:w="2863"/>
        <w:gridCol w:w="1701"/>
      </w:tblGrid>
      <w:tr w:rsidR="009812C2" w:rsidTr="00365DC4">
        <w:trPr>
          <w:cantSplit/>
          <w:trHeight w:val="465"/>
          <w:jc w:val="center"/>
        </w:trPr>
        <w:tc>
          <w:tcPr>
            <w:tcW w:w="1748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招生专业（二级学科专业名称）</w:t>
            </w:r>
          </w:p>
        </w:tc>
        <w:tc>
          <w:tcPr>
            <w:tcW w:w="2368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 究 方 向</w:t>
            </w:r>
          </w:p>
        </w:tc>
        <w:tc>
          <w:tcPr>
            <w:tcW w:w="840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导师姓名</w:t>
            </w:r>
          </w:p>
        </w:tc>
        <w:tc>
          <w:tcPr>
            <w:tcW w:w="735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招生人数</w:t>
            </w:r>
          </w:p>
        </w:tc>
        <w:tc>
          <w:tcPr>
            <w:tcW w:w="2520" w:type="dxa"/>
            <w:gridSpan w:val="2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入学考试科目</w:t>
            </w:r>
          </w:p>
        </w:tc>
        <w:tc>
          <w:tcPr>
            <w:tcW w:w="1900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复试专业课名称</w:t>
            </w:r>
          </w:p>
        </w:tc>
        <w:tc>
          <w:tcPr>
            <w:tcW w:w="2863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复试参考书、作者、出版社（1-2本）</w:t>
            </w:r>
          </w:p>
        </w:tc>
        <w:tc>
          <w:tcPr>
            <w:tcW w:w="1701" w:type="dxa"/>
            <w:vMerge w:val="restart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</w:tr>
      <w:tr w:rsidR="009812C2" w:rsidTr="00365DC4">
        <w:trPr>
          <w:cantSplit/>
          <w:trHeight w:val="465"/>
          <w:jc w:val="center"/>
        </w:trPr>
        <w:tc>
          <w:tcPr>
            <w:tcW w:w="1748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专业基础课</w:t>
            </w:r>
          </w:p>
        </w:tc>
        <w:tc>
          <w:tcPr>
            <w:tcW w:w="1900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63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园林植物与观赏园艺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园林植物遗传育种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江泽慧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园林植物学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《现代分子生物学》,朱玉贤，高等教育出版社</w:t>
            </w:r>
          </w:p>
          <w:p w:rsidR="009812C2" w:rsidRDefault="009812C2" w:rsidP="00365DC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《植物生理学》，潘瑞炽，高等教育出版社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010-84789719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木材科学与技术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竹木纤维复合材料制造工艺及性能评价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王戈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竹木复合材料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《世界竹藤》，江泽慧，中国林业出版社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010-84789751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木材科学与技术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竹藤材性基础研究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刘杏娥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spacing w:line="2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竹（木）材的基本性能及利用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spacing w:line="2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《木材学》，尹思慈，中国林业出版社</w:t>
            </w:r>
          </w:p>
          <w:p w:rsidR="009812C2" w:rsidRDefault="009812C2" w:rsidP="00365DC4">
            <w:pPr>
              <w:pStyle w:val="a7"/>
              <w:spacing w:line="2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《木材学》，徐有明，中国林业出版社</w:t>
            </w:r>
          </w:p>
          <w:p w:rsidR="009812C2" w:rsidRDefault="009812C2" w:rsidP="00365DC4">
            <w:pPr>
              <w:pStyle w:val="a7"/>
              <w:spacing w:line="2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《世界竹藤》，江泽慧，辽宁出版社</w:t>
            </w:r>
          </w:p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《竹材人造板工艺》，赵仁杰，中国林业出版社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010-84789712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木材科学与技术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生物质基功能性碳材料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刘杏娥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竹（木）材的基本性能及利用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spacing w:line="2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《新型碳材料》，沈曾民，化学工业出版社</w:t>
            </w:r>
          </w:p>
          <w:p w:rsidR="009812C2" w:rsidRDefault="009812C2" w:rsidP="00365DC4">
            <w:pPr>
              <w:pStyle w:val="a7"/>
              <w:spacing w:line="20" w:lineRule="atLeast"/>
              <w:jc w:val="left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《碳材料科学与工程基础》，稻垣道夫，清华大学出版社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010-84789712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木材科学与技术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竹藤绿色能源材料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刘志佳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世界竹藤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《世界竹藤》，江泽慧，中国林业出版社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010-84789869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木材科学与技术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竹材纳米纤维素的制备及应用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王汉坤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纳米纤维素制备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《生物质抗降解屏障:解构植物细胞壁产生物能》，曲音波，化学工业出版社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010-84789829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木材科学与技术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竹材基础性质研究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刘焕荣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人造板制造工艺学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《木材学》，尹思慈，中国林业出版社</w:t>
            </w:r>
          </w:p>
          <w:p w:rsidR="009812C2" w:rsidRDefault="009812C2" w:rsidP="00365DC4">
            <w:pPr>
              <w:pStyle w:val="a7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《世界竹藤》，江泽慧，辽宁出版社</w:t>
            </w:r>
          </w:p>
          <w:p w:rsidR="009812C2" w:rsidRDefault="009812C2" w:rsidP="00365DC4">
            <w:pPr>
              <w:pStyle w:val="a7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《竹材人造板工艺》，赵仁杰，中国林业出版社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010-84789861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木基复合材料</w:t>
            </w:r>
          </w:p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科学与工程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竹纤维制备及其复合材料加工技术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程海涛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竹基复合材料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《世界竹藤》，江泽慧主编，中国林业出版社</w:t>
            </w:r>
          </w:p>
          <w:p w:rsidR="009812C2" w:rsidRDefault="009812C2" w:rsidP="00365DC4">
            <w:pPr>
              <w:pStyle w:val="a7"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《木材科学》，李坚主编，科学出版社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010-84789816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木基复合材料</w:t>
            </w:r>
          </w:p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科学与工程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竹/木纤维增强复合材料加工与应用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程海涛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植物纤维增强复合材料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《天然纤维复合材料》，鲁博、张林文、曾竟成等编，化学工业出版社</w:t>
            </w:r>
          </w:p>
          <w:p w:rsidR="009812C2" w:rsidRDefault="009812C2" w:rsidP="00365DC4">
            <w:pPr>
              <w:pStyle w:val="a7"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《竹纤维性能及其纺织加工应用》，王戈、王越平、程海涛等著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010-84789816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竹林生态系统碳循环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刘世荣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普通生态学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《森林培育学》，沈国舫，中国林业出版社</w:t>
            </w:r>
          </w:p>
          <w:p w:rsidR="009812C2" w:rsidRDefault="009812C2" w:rsidP="00365DC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《竹林培育与利用》，周芳纯，中国林业出版社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010-84789898</w:t>
            </w:r>
          </w:p>
        </w:tc>
      </w:tr>
      <w:tr w:rsidR="009812C2" w:rsidTr="00365DC4">
        <w:trPr>
          <w:trHeight w:val="46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林业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生物地球化学循环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刘世荣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普通生态学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《森林培育学》，沈国舫，中国林业出版社</w:t>
            </w:r>
          </w:p>
          <w:p w:rsidR="009812C2" w:rsidRDefault="009812C2" w:rsidP="00365DC4">
            <w:pPr>
              <w:widowControl/>
              <w:jc w:val="left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《竹林培育与利用》，周芳纯，中国林业出版社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010-84789898</w:t>
            </w:r>
          </w:p>
        </w:tc>
      </w:tr>
      <w:tr w:rsidR="009812C2" w:rsidTr="00365DC4">
        <w:trPr>
          <w:trHeight w:val="46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森林生态系统结构与功能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漆良华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普通生态学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《森林生态学》（第2版），李景文，中国林业出版社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010-84789810</w:t>
            </w:r>
          </w:p>
        </w:tc>
      </w:tr>
      <w:tr w:rsidR="009812C2" w:rsidTr="00365DC4">
        <w:trPr>
          <w:trHeight w:val="46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林业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森林生态系统结构与功能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漆良华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普通生态学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《森林生态学》（第2版），李景文，中国林业出版社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010-84789810</w:t>
            </w:r>
          </w:p>
        </w:tc>
      </w:tr>
      <w:tr w:rsidR="009812C2" w:rsidTr="00365DC4">
        <w:trPr>
          <w:trHeight w:val="46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竹林生态与生态遥感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石雷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普通生态学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生态学理论及方法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《植被生态学》,宋永昌，高等教育出版社</w:t>
            </w:r>
          </w:p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《普通生态学：原理、方法和应用》，</w:t>
            </w:r>
            <w:r>
              <w:t>郑师章</w:t>
            </w:r>
            <w:r>
              <w:rPr>
                <w:rFonts w:hint="eastAsia"/>
              </w:rPr>
              <w:t>等，复旦大学出版社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010-84789877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森林培育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竹藤培育理论与技术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范少辉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森林培育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</w:t>
            </w:r>
            <w:r>
              <w:rPr>
                <w:rFonts w:hAnsi="宋体"/>
                <w:szCs w:val="21"/>
              </w:rPr>
              <w:t>森林培育</w:t>
            </w:r>
            <w:r>
              <w:rPr>
                <w:rFonts w:hAnsi="宋体" w:hint="eastAsia"/>
                <w:szCs w:val="21"/>
              </w:rPr>
              <w:t>》（第2版），</w:t>
            </w:r>
            <w:r>
              <w:rPr>
                <w:rFonts w:hAnsi="宋体"/>
                <w:szCs w:val="21"/>
              </w:rPr>
              <w:t>沈国舫</w:t>
            </w:r>
            <w:r>
              <w:rPr>
                <w:rFonts w:hAnsi="宋体" w:hint="eastAsia"/>
                <w:szCs w:val="21"/>
              </w:rPr>
              <w:t>、翟明普主编，中国林业出版社</w:t>
            </w:r>
          </w:p>
          <w:p w:rsidR="009812C2" w:rsidRDefault="009812C2" w:rsidP="00365DC4">
            <w:pPr>
              <w:pStyle w:val="a7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《</w:t>
            </w:r>
            <w:r>
              <w:rPr>
                <w:rFonts w:hAnsi="宋体"/>
                <w:szCs w:val="21"/>
              </w:rPr>
              <w:t>世界竹藤</w:t>
            </w:r>
            <w:r>
              <w:rPr>
                <w:rFonts w:hAnsi="宋体" w:hint="eastAsia"/>
                <w:szCs w:val="21"/>
              </w:rPr>
              <w:t>》，</w:t>
            </w:r>
            <w:r>
              <w:rPr>
                <w:rFonts w:hAnsi="宋体"/>
                <w:szCs w:val="21"/>
              </w:rPr>
              <w:t>江泽慧主编</w:t>
            </w:r>
            <w:r>
              <w:rPr>
                <w:rFonts w:hAnsi="宋体" w:hint="eastAsia"/>
                <w:szCs w:val="21"/>
              </w:rPr>
              <w:t>，辽宁科技出版社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010-84789720</w:t>
            </w:r>
          </w:p>
        </w:tc>
      </w:tr>
      <w:tr w:rsidR="009812C2" w:rsidTr="00365DC4">
        <w:trPr>
          <w:trHeight w:val="9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林业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竹藤培育理论与技术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范少辉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森林培育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</w:t>
            </w:r>
            <w:r>
              <w:rPr>
                <w:rFonts w:hAnsi="宋体"/>
                <w:szCs w:val="21"/>
              </w:rPr>
              <w:t>森林培育</w:t>
            </w:r>
            <w:r>
              <w:rPr>
                <w:rFonts w:hAnsi="宋体" w:hint="eastAsia"/>
                <w:szCs w:val="21"/>
              </w:rPr>
              <w:t>》（第2版），</w:t>
            </w:r>
            <w:r>
              <w:rPr>
                <w:rFonts w:hAnsi="宋体"/>
                <w:szCs w:val="21"/>
              </w:rPr>
              <w:t>沈国舫</w:t>
            </w:r>
            <w:r>
              <w:rPr>
                <w:rFonts w:hAnsi="宋体" w:hint="eastAsia"/>
                <w:szCs w:val="21"/>
              </w:rPr>
              <w:t>、翟明普主编，中国林业出版社</w:t>
            </w:r>
          </w:p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</w:t>
            </w:r>
            <w:r>
              <w:rPr>
                <w:rFonts w:hAnsi="宋体"/>
                <w:szCs w:val="21"/>
              </w:rPr>
              <w:t>世界竹藤</w:t>
            </w:r>
            <w:r>
              <w:rPr>
                <w:rFonts w:hAnsi="宋体" w:hint="eastAsia"/>
                <w:szCs w:val="21"/>
              </w:rPr>
              <w:t>》，</w:t>
            </w:r>
            <w:r>
              <w:rPr>
                <w:rFonts w:hAnsi="宋体"/>
                <w:szCs w:val="21"/>
              </w:rPr>
              <w:t>江泽慧主编</w:t>
            </w:r>
            <w:r>
              <w:rPr>
                <w:rFonts w:hAnsi="宋体" w:hint="eastAsia"/>
                <w:szCs w:val="21"/>
              </w:rPr>
              <w:t>，辽宁科技出版社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010-84789720</w:t>
            </w:r>
          </w:p>
        </w:tc>
      </w:tr>
      <w:tr w:rsidR="009812C2" w:rsidTr="00365DC4">
        <w:trPr>
          <w:trHeight w:val="9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森林经理学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竹林经营技术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官凤英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森林经理综合或数据结构与程序设计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竹林培育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《世界竹藤》，江泽慧，中国林业出版社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</w:t>
            </w:r>
            <w:r>
              <w:rPr>
                <w:rFonts w:hAnsi="宋体"/>
                <w:szCs w:val="21"/>
              </w:rPr>
              <w:t>84789808</w:t>
            </w:r>
          </w:p>
        </w:tc>
      </w:tr>
      <w:tr w:rsidR="009812C2" w:rsidTr="00365DC4">
        <w:trPr>
          <w:trHeight w:val="9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林业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竹林经营技术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官凤英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森林经理综</w:t>
            </w:r>
            <w:r>
              <w:rPr>
                <w:rFonts w:hAnsi="宋体" w:hint="eastAsia"/>
                <w:szCs w:val="21"/>
              </w:rPr>
              <w:lastRenderedPageBreak/>
              <w:t>合或数据结构与程序设计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竹林培育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《世界竹藤》，江泽慧，中国</w:t>
            </w:r>
            <w:r>
              <w:rPr>
                <w:rFonts w:hAnsi="宋体" w:hint="eastAsia"/>
                <w:szCs w:val="21"/>
              </w:rPr>
              <w:lastRenderedPageBreak/>
              <w:t>林业出版社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010-</w:t>
            </w:r>
            <w:r>
              <w:rPr>
                <w:rFonts w:hAnsi="宋体"/>
                <w:szCs w:val="21"/>
              </w:rPr>
              <w:t>84789808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林木</w:t>
            </w:r>
            <w:r>
              <w:rPr>
                <w:rFonts w:hAnsi="宋体"/>
                <w:szCs w:val="21"/>
              </w:rPr>
              <w:t>遗传育种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竹藤分子育种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高志民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分子</w:t>
            </w:r>
            <w:r>
              <w:rPr>
                <w:rFonts w:hAnsi="宋体"/>
                <w:szCs w:val="21"/>
              </w:rPr>
              <w:t>生物学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《基因</w:t>
            </w:r>
            <w:r>
              <w:rPr>
                <w:rFonts w:hAnsi="宋体"/>
                <w:szCs w:val="21"/>
              </w:rPr>
              <w:t>工程原理</w:t>
            </w:r>
            <w:r>
              <w:rPr>
                <w:rFonts w:hAnsi="宋体" w:hint="eastAsia"/>
                <w:szCs w:val="21"/>
              </w:rPr>
              <w:t>》，</w:t>
            </w:r>
            <w:r>
              <w:rPr>
                <w:rFonts w:hAnsi="宋体"/>
                <w:szCs w:val="21"/>
              </w:rPr>
              <w:t>吴乃虎，科学出版社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010-84789803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林业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竹藤分子育种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高志民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分子</w:t>
            </w:r>
            <w:r>
              <w:rPr>
                <w:rFonts w:hAnsi="宋体"/>
                <w:szCs w:val="21"/>
              </w:rPr>
              <w:t>生物学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《基因</w:t>
            </w:r>
            <w:r>
              <w:rPr>
                <w:rFonts w:hAnsi="宋体"/>
                <w:szCs w:val="21"/>
              </w:rPr>
              <w:t>工程原理</w:t>
            </w:r>
            <w:r>
              <w:rPr>
                <w:rFonts w:hAnsi="宋体" w:hint="eastAsia"/>
                <w:szCs w:val="21"/>
              </w:rPr>
              <w:t>》，</w:t>
            </w:r>
            <w:r>
              <w:rPr>
                <w:rFonts w:hAnsi="宋体"/>
                <w:szCs w:val="21"/>
              </w:rPr>
              <w:t>吴乃虎，科学出版社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010-84789803</w:t>
            </w:r>
          </w:p>
        </w:tc>
      </w:tr>
      <w:tr w:rsidR="009812C2" w:rsidTr="00365DC4">
        <w:trPr>
          <w:trHeight w:val="799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林木遗传育种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竹藤等植物分子细胞生物学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高健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植物发育生物学或植物学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《植物发育生物学》，黄学林或崔克明，科学出版社</w:t>
            </w:r>
          </w:p>
          <w:p w:rsidR="009812C2" w:rsidRDefault="009812C2" w:rsidP="00365DC4">
            <w:pPr>
              <w:pStyle w:val="1"/>
              <w:shd w:val="clear" w:color="auto" w:fill="FFFFFF"/>
              <w:spacing w:before="0" w:beforeAutospacing="0" w:after="0" w:afterAutospacing="0"/>
              <w:ind w:right="67"/>
              <w:rPr>
                <w:szCs w:val="21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21"/>
                <w:szCs w:val="21"/>
              </w:rPr>
              <w:t>《</w:t>
            </w:r>
            <w:r>
              <w:rPr>
                <w:rFonts w:cs="Times New Roman"/>
                <w:b w:val="0"/>
                <w:bCs w:val="0"/>
                <w:kern w:val="2"/>
                <w:sz w:val="21"/>
                <w:szCs w:val="21"/>
              </w:rPr>
              <w:t>植物学</w:t>
            </w:r>
            <w:r>
              <w:rPr>
                <w:rFonts w:cs="Times New Roman" w:hint="eastAsia"/>
                <w:b w:val="0"/>
                <w:bCs w:val="0"/>
                <w:kern w:val="2"/>
                <w:sz w:val="21"/>
                <w:szCs w:val="21"/>
              </w:rPr>
              <w:t>》</w:t>
            </w:r>
            <w:r>
              <w:rPr>
                <w:rFonts w:cs="Times New Roman"/>
                <w:b w:val="0"/>
                <w:bCs w:val="0"/>
                <w:kern w:val="2"/>
                <w:sz w:val="21"/>
                <w:szCs w:val="21"/>
              </w:rPr>
              <w:t>（第2版）</w:t>
            </w:r>
            <w:r>
              <w:rPr>
                <w:rFonts w:cs="Times New Roman" w:hint="eastAsia"/>
                <w:b w:val="0"/>
                <w:bCs w:val="0"/>
                <w:kern w:val="2"/>
                <w:sz w:val="21"/>
                <w:szCs w:val="21"/>
              </w:rPr>
              <w:t>，</w:t>
            </w:r>
            <w:r>
              <w:rPr>
                <w:rFonts w:cs="Times New Roman" w:hint="eastAsia"/>
                <w:b w:val="0"/>
                <w:kern w:val="2"/>
                <w:sz w:val="21"/>
                <w:szCs w:val="21"/>
              </w:rPr>
              <w:t>郑湘如、王丽，</w:t>
            </w:r>
            <w:r>
              <w:rPr>
                <w:rFonts w:cs="Times New Roman"/>
                <w:b w:val="0"/>
                <w:kern w:val="2"/>
                <w:sz w:val="21"/>
                <w:szCs w:val="21"/>
              </w:rPr>
              <w:t>中国农业大学出版社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010-84789801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林木遗传育种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竹藤遗传改良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李雪平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植物生理学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分子生物学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《现代分子生物学》（第4版），朱玉贤等，高等教育出版社</w:t>
            </w:r>
          </w:p>
          <w:p w:rsidR="009812C2" w:rsidRDefault="009812C2" w:rsidP="00365DC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《基因工程原理》（第2版），吴乃虎，科学出版社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010-84789805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林产化学加工工程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竹藤资源化学利用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汤锋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植物化学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widowControl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《植物化学》，高锦明，科学出版社</w:t>
            </w:r>
          </w:p>
          <w:p w:rsidR="009812C2" w:rsidRDefault="009812C2" w:rsidP="00365DC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《植物化学成分》，陈业高，化学工业出版社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010-84789821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林产化学加工工程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天然产物的分离鉴定及其开发利用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郭雪峰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有机化学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天然产物化学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《天然产物化学》、徐任生、科学出版社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010-84789820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林产化学加工工程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竹藤资源化学利用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王进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</w:rPr>
              <w:t>有机化学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植物化学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</w:t>
            </w:r>
            <w:r>
              <w:rPr>
                <w:rFonts w:hAnsi="宋体"/>
                <w:szCs w:val="21"/>
              </w:rPr>
              <w:t>植物化学成分</w:t>
            </w:r>
            <w:r>
              <w:rPr>
                <w:rFonts w:hAnsi="宋体" w:hint="eastAsia"/>
                <w:szCs w:val="21"/>
              </w:rPr>
              <w:t>》，陈业高，化学工业出版社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010-84789818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l</w:t>
            </w:r>
            <w:r>
              <w:rPr>
                <w:rFonts w:ascii="宋体" w:hAnsi="Courier New"/>
                <w:szCs w:val="21"/>
              </w:rPr>
              <w:t>林产化学加工工程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竹藤生物质液体燃料及化学品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李志强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</w:rPr>
            </w:pPr>
            <w:r>
              <w:rPr>
                <w:rFonts w:ascii="宋体" w:hAnsi="Courier New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</w:rPr>
            </w:pPr>
            <w:r>
              <w:rPr>
                <w:rFonts w:ascii="宋体" w:hAnsi="Courier New" w:hint="eastAsia"/>
                <w:szCs w:val="21"/>
              </w:rPr>
              <w:t>有机化学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jc w:val="center"/>
              <w:rPr>
                <w:rFonts w:hint="eastAsia"/>
              </w:rPr>
            </w:pPr>
            <w:r>
              <w:rPr>
                <w:rFonts w:ascii="宋体" w:hAnsi="Courier New" w:hint="eastAsia"/>
                <w:szCs w:val="21"/>
              </w:rPr>
              <w:t>植物纤维化学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ascii="宋体" w:hAnsi="Courier New"/>
                <w:szCs w:val="21"/>
              </w:rPr>
              <w:t>《植物纤维化学》，杨淑蕙，中国轻工业出版社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010-84789870</w:t>
            </w:r>
          </w:p>
        </w:tc>
      </w:tr>
      <w:tr w:rsidR="009812C2" w:rsidTr="00365DC4">
        <w:trPr>
          <w:trHeight w:val="800"/>
          <w:jc w:val="center"/>
        </w:trPr>
        <w:tc>
          <w:tcPr>
            <w:tcW w:w="174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生物质化学与工程</w:t>
            </w:r>
          </w:p>
        </w:tc>
        <w:tc>
          <w:tcPr>
            <w:tcW w:w="2368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天然产物化学</w:t>
            </w:r>
          </w:p>
        </w:tc>
        <w:tc>
          <w:tcPr>
            <w:tcW w:w="84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孙嘏</w:t>
            </w:r>
          </w:p>
        </w:tc>
        <w:tc>
          <w:tcPr>
            <w:tcW w:w="735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47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有机化学</w:t>
            </w:r>
          </w:p>
        </w:tc>
        <w:tc>
          <w:tcPr>
            <w:tcW w:w="1900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天然产物化学</w:t>
            </w:r>
          </w:p>
        </w:tc>
        <w:tc>
          <w:tcPr>
            <w:tcW w:w="2863" w:type="dxa"/>
            <w:vAlign w:val="center"/>
          </w:tcPr>
          <w:p w:rsidR="009812C2" w:rsidRDefault="009812C2" w:rsidP="00365DC4">
            <w:pPr>
              <w:pStyle w:val="a7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《有机化合物结构鉴定与有机波谱学》、宁永成、科学出版社</w:t>
            </w:r>
          </w:p>
          <w:p w:rsidR="009812C2" w:rsidRDefault="009812C2" w:rsidP="00365DC4">
            <w:pPr>
              <w:pStyle w:val="a7"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《天然产物化学》、徐任生、科学出版社</w:t>
            </w:r>
          </w:p>
        </w:tc>
        <w:tc>
          <w:tcPr>
            <w:tcW w:w="1701" w:type="dxa"/>
            <w:vAlign w:val="center"/>
          </w:tcPr>
          <w:p w:rsidR="009812C2" w:rsidRDefault="009812C2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13911223684</w:t>
            </w:r>
          </w:p>
        </w:tc>
      </w:tr>
    </w:tbl>
    <w:p w:rsidR="009812C2" w:rsidRDefault="009812C2" w:rsidP="009812C2">
      <w:pPr>
        <w:rPr>
          <w:rFonts w:ascii="仿宋_GB2312" w:eastAsia="仿宋_GB2312" w:hAnsi="华文仿宋" w:hint="eastAsia"/>
          <w:sz w:val="32"/>
          <w:szCs w:val="32"/>
        </w:rPr>
      </w:pPr>
    </w:p>
    <w:p w:rsidR="009812C2" w:rsidRDefault="009812C2" w:rsidP="009812C2">
      <w:pPr>
        <w:rPr>
          <w:rFonts w:ascii="仿宋_GB2312" w:eastAsia="仿宋_GB2312" w:hAnsi="华文仿宋" w:hint="eastAsia"/>
          <w:sz w:val="32"/>
          <w:szCs w:val="32"/>
        </w:rPr>
      </w:pPr>
    </w:p>
    <w:p w:rsidR="004F662B" w:rsidRDefault="004F662B">
      <w:bookmarkStart w:id="0" w:name="_GoBack"/>
      <w:bookmarkEnd w:id="0"/>
    </w:p>
    <w:sectPr w:rsidR="004F662B" w:rsidSect="009812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17" w:rsidRDefault="00596917" w:rsidP="009812C2">
      <w:r>
        <w:separator/>
      </w:r>
    </w:p>
  </w:endnote>
  <w:endnote w:type="continuationSeparator" w:id="0">
    <w:p w:rsidR="00596917" w:rsidRDefault="00596917" w:rsidP="0098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17" w:rsidRDefault="00596917" w:rsidP="009812C2">
      <w:r>
        <w:separator/>
      </w:r>
    </w:p>
  </w:footnote>
  <w:footnote w:type="continuationSeparator" w:id="0">
    <w:p w:rsidR="00596917" w:rsidRDefault="00596917" w:rsidP="0098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4F"/>
    <w:rsid w:val="004F662B"/>
    <w:rsid w:val="00596917"/>
    <w:rsid w:val="009812C2"/>
    <w:rsid w:val="00D1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BB9C72-7939-4E1A-B631-D286415C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12C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2C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12C2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Plain Text"/>
    <w:basedOn w:val="a"/>
    <w:link w:val="a8"/>
    <w:qFormat/>
    <w:rsid w:val="009812C2"/>
    <w:rPr>
      <w:rFonts w:ascii="宋体" w:hAnsi="Courier New"/>
    </w:rPr>
  </w:style>
  <w:style w:type="character" w:customStyle="1" w:styleId="a8">
    <w:name w:val="纯文本 字符"/>
    <w:basedOn w:val="a0"/>
    <w:link w:val="a7"/>
    <w:rsid w:val="009812C2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2188</Characters>
  <Application>Microsoft Office Word</Application>
  <DocSecurity>0</DocSecurity>
  <Lines>18</Lines>
  <Paragraphs>5</Paragraphs>
  <ScaleCrop>false</ScaleCrop>
  <Company>CHINA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2018-08-29T07:52:00Z</dcterms:created>
  <dcterms:modified xsi:type="dcterms:W3CDTF">2018-08-29T07:52:00Z</dcterms:modified>
</cp:coreProperties>
</file>