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5F" w:rsidRDefault="00D01E5F">
      <w:pPr>
        <w:jc w:val="center"/>
        <w:rPr>
          <w:rFonts w:ascii="方正小标宋简体" w:eastAsia="方正小标宋简体" w:hAnsi="方正小标宋简体" w:cs="方正小标宋简体"/>
          <w:sz w:val="32"/>
          <w:szCs w:val="32"/>
        </w:rPr>
      </w:pPr>
    </w:p>
    <w:p w:rsidR="00D01E5F" w:rsidRPr="00342B70" w:rsidRDefault="00F53CD4">
      <w:pPr>
        <w:jc w:val="center"/>
        <w:rPr>
          <w:rFonts w:ascii="方正小标宋_GBK" w:eastAsia="方正小标宋_GBK" w:hAnsi="方正小标宋简体" w:cs="方正小标宋简体"/>
          <w:sz w:val="36"/>
          <w:szCs w:val="36"/>
        </w:rPr>
      </w:pPr>
      <w:r w:rsidRPr="00342B70">
        <w:rPr>
          <w:rFonts w:ascii="方正小标宋_GBK" w:eastAsia="方正小标宋_GBK" w:hAnsi="方正小标宋简体" w:cs="方正小标宋简体" w:hint="eastAsia"/>
          <w:sz w:val="36"/>
          <w:szCs w:val="36"/>
        </w:rPr>
        <w:t>法定代表人授权书</w:t>
      </w:r>
    </w:p>
    <w:p w:rsidR="00D01E5F" w:rsidRDefault="00D01E5F">
      <w:pPr>
        <w:jc w:val="center"/>
        <w:rPr>
          <w:rFonts w:asciiTheme="minorEastAsia" w:eastAsiaTheme="minorEastAsia" w:hAnsiTheme="minorEastAsia" w:cstheme="minorEastAsia"/>
          <w:sz w:val="32"/>
          <w:szCs w:val="32"/>
        </w:rPr>
      </w:pPr>
    </w:p>
    <w:p w:rsidR="00D01E5F" w:rsidRPr="00342B70" w:rsidRDefault="00F53CD4">
      <w:pPr>
        <w:rPr>
          <w:rFonts w:ascii="方正仿宋_GBK" w:eastAsia="方正仿宋_GBK" w:hAnsiTheme="minorEastAsia" w:cstheme="minorEastAsia"/>
          <w:sz w:val="30"/>
          <w:szCs w:val="30"/>
        </w:rPr>
      </w:pPr>
      <w:r w:rsidRPr="00342B70">
        <w:rPr>
          <w:rFonts w:ascii="方正仿宋_GBK" w:eastAsia="方正仿宋_GBK" w:hAnsiTheme="minorEastAsia" w:cstheme="minorEastAsia" w:hint="eastAsia"/>
          <w:sz w:val="30"/>
          <w:szCs w:val="30"/>
        </w:rPr>
        <w:t>授权人：</w:t>
      </w:r>
    </w:p>
    <w:p w:rsidR="00D01E5F" w:rsidRPr="00342B70" w:rsidRDefault="00F53CD4">
      <w:pPr>
        <w:rPr>
          <w:rFonts w:ascii="方正仿宋_GBK" w:eastAsia="方正仿宋_GBK" w:hAnsiTheme="minorEastAsia" w:cstheme="minorEastAsia"/>
          <w:sz w:val="30"/>
          <w:szCs w:val="30"/>
        </w:rPr>
      </w:pPr>
      <w:r w:rsidRPr="00342B70">
        <w:rPr>
          <w:rFonts w:ascii="方正仿宋_GBK" w:eastAsia="方正仿宋_GBK" w:hAnsiTheme="minorEastAsia" w:cstheme="minorEastAsia" w:hint="eastAsia"/>
          <w:sz w:val="30"/>
          <w:szCs w:val="30"/>
        </w:rPr>
        <w:t>授权人职务：</w:t>
      </w:r>
    </w:p>
    <w:p w:rsidR="00D01E5F" w:rsidRPr="00342B70" w:rsidRDefault="00D01E5F">
      <w:pPr>
        <w:rPr>
          <w:rFonts w:ascii="方正仿宋_GBK" w:eastAsia="方正仿宋_GBK" w:hAnsiTheme="minorEastAsia" w:cstheme="minorEastAsia"/>
          <w:sz w:val="30"/>
          <w:szCs w:val="30"/>
        </w:rPr>
      </w:pPr>
    </w:p>
    <w:p w:rsidR="00D01E5F" w:rsidRPr="00342B70" w:rsidRDefault="00F53CD4">
      <w:pPr>
        <w:rPr>
          <w:rFonts w:ascii="方正仿宋_GBK" w:eastAsia="方正仿宋_GBK" w:hAnsiTheme="minorEastAsia" w:cstheme="minorEastAsia"/>
          <w:sz w:val="30"/>
          <w:szCs w:val="30"/>
        </w:rPr>
      </w:pPr>
      <w:r w:rsidRPr="00342B70">
        <w:rPr>
          <w:rFonts w:ascii="方正仿宋_GBK" w:eastAsia="方正仿宋_GBK" w:hAnsiTheme="minorEastAsia" w:cstheme="minorEastAsia" w:hint="eastAsia"/>
          <w:sz w:val="30"/>
          <w:szCs w:val="30"/>
        </w:rPr>
        <w:t>被授权人：</w:t>
      </w:r>
    </w:p>
    <w:p w:rsidR="00D01E5F" w:rsidRDefault="00F53CD4">
      <w:pPr>
        <w:rPr>
          <w:rFonts w:ascii="方正仿宋_GBK" w:eastAsia="方正仿宋_GBK" w:hAnsiTheme="minorEastAsia" w:cstheme="minorEastAsia"/>
          <w:sz w:val="30"/>
          <w:szCs w:val="30"/>
        </w:rPr>
      </w:pPr>
      <w:r w:rsidRPr="00342B70">
        <w:rPr>
          <w:rFonts w:ascii="方正仿宋_GBK" w:eastAsia="方正仿宋_GBK" w:hAnsiTheme="minorEastAsia" w:cstheme="minorEastAsia" w:hint="eastAsia"/>
          <w:sz w:val="30"/>
          <w:szCs w:val="30"/>
        </w:rPr>
        <w:t>被授权职务：</w:t>
      </w:r>
    </w:p>
    <w:p w:rsidR="002255B2" w:rsidRPr="00342B70" w:rsidRDefault="002255B2">
      <w:pPr>
        <w:rPr>
          <w:rFonts w:ascii="方正仿宋_GBK" w:eastAsia="方正仿宋_GBK" w:hAnsiTheme="minorEastAsia" w:cstheme="minorEastAsia"/>
          <w:sz w:val="30"/>
          <w:szCs w:val="30"/>
        </w:rPr>
      </w:pPr>
    </w:p>
    <w:p w:rsidR="00D01E5F" w:rsidRPr="00342B70" w:rsidRDefault="00F53CD4">
      <w:pPr>
        <w:rPr>
          <w:rFonts w:ascii="方正仿宋_GBK" w:eastAsia="方正仿宋_GBK" w:hAnsiTheme="minorEastAsia" w:cstheme="minorEastAsia"/>
          <w:sz w:val="30"/>
          <w:szCs w:val="30"/>
          <w:u w:val="single"/>
        </w:rPr>
      </w:pPr>
      <w:r w:rsidRPr="00342B70">
        <w:rPr>
          <w:rFonts w:ascii="方正仿宋_GBK" w:eastAsia="方正仿宋_GBK" w:hAnsiTheme="minorEastAsia" w:cstheme="minorEastAsia" w:hint="eastAsia"/>
          <w:sz w:val="30"/>
          <w:szCs w:val="30"/>
        </w:rPr>
        <w:t>授权事项：被授权人全权代表授权人办理</w:t>
      </w:r>
      <w:r w:rsidRPr="00342B70">
        <w:rPr>
          <w:rFonts w:ascii="方正仿宋_GBK" w:eastAsia="方正仿宋_GBK" w:hAnsiTheme="minorEastAsia" w:cstheme="minorEastAsia" w:hint="eastAsia"/>
          <w:sz w:val="30"/>
          <w:szCs w:val="30"/>
          <w:u w:val="single"/>
        </w:rPr>
        <w:t xml:space="preserve">   </w:t>
      </w:r>
      <w:r w:rsidR="00EE1929">
        <w:rPr>
          <w:rFonts w:ascii="方正仿宋_GBK" w:eastAsia="方正仿宋_GBK" w:hAnsiTheme="minorEastAsia" w:cstheme="minorEastAsia"/>
          <w:sz w:val="30"/>
          <w:szCs w:val="30"/>
          <w:u w:val="single"/>
        </w:rPr>
        <w:t xml:space="preserve">      </w:t>
      </w:r>
      <w:r w:rsidRPr="00342B70">
        <w:rPr>
          <w:rFonts w:ascii="方正仿宋_GBK" w:eastAsia="方正仿宋_GBK" w:hAnsiTheme="minorEastAsia" w:cstheme="minorEastAsia" w:hint="eastAsia"/>
          <w:sz w:val="30"/>
          <w:szCs w:val="30"/>
          <w:u w:val="single"/>
        </w:rPr>
        <w:t xml:space="preserve"> 事宜</w:t>
      </w:r>
      <w:r w:rsidRPr="00342B70">
        <w:rPr>
          <w:rFonts w:ascii="方正仿宋_GBK" w:eastAsia="方正仿宋_GBK" w:hAnsiTheme="minorEastAsia" w:cstheme="minorEastAsia" w:hint="eastAsia"/>
          <w:sz w:val="30"/>
          <w:szCs w:val="30"/>
        </w:rPr>
        <w:t>。被授权人在办理此事宜时所签署的一切文件和处理均代表授权人本人行为，与授权人做出的行为具</w:t>
      </w:r>
      <w:r w:rsidR="009C00D3">
        <w:rPr>
          <w:rFonts w:ascii="方正仿宋_GBK" w:eastAsia="方正仿宋_GBK" w:hAnsiTheme="minorEastAsia" w:cstheme="minorEastAsia" w:hint="eastAsia"/>
          <w:sz w:val="30"/>
          <w:szCs w:val="30"/>
        </w:rPr>
        <w:t>有</w:t>
      </w:r>
      <w:bookmarkStart w:id="0" w:name="_GoBack"/>
      <w:bookmarkEnd w:id="0"/>
      <w:r w:rsidRPr="00342B70">
        <w:rPr>
          <w:rFonts w:ascii="方正仿宋_GBK" w:eastAsia="方正仿宋_GBK" w:hAnsiTheme="minorEastAsia" w:cstheme="minorEastAsia" w:hint="eastAsia"/>
          <w:sz w:val="30"/>
          <w:szCs w:val="30"/>
        </w:rPr>
        <w:t>同等法律效力。</w:t>
      </w:r>
    </w:p>
    <w:p w:rsidR="00D01E5F" w:rsidRPr="00342B70" w:rsidRDefault="00D01E5F">
      <w:pPr>
        <w:tabs>
          <w:tab w:val="left" w:pos="6015"/>
        </w:tabs>
        <w:rPr>
          <w:rFonts w:ascii="方正仿宋_GBK" w:eastAsia="方正仿宋_GBK" w:hAnsiTheme="minorEastAsia" w:cstheme="minorEastAsia"/>
          <w:sz w:val="30"/>
          <w:szCs w:val="30"/>
        </w:rPr>
      </w:pPr>
    </w:p>
    <w:p w:rsidR="00D01E5F" w:rsidRPr="00342B70" w:rsidRDefault="00F53CD4">
      <w:pPr>
        <w:tabs>
          <w:tab w:val="left" w:pos="6015"/>
        </w:tabs>
        <w:rPr>
          <w:rFonts w:ascii="方正仿宋_GBK" w:eastAsia="方正仿宋_GBK" w:hAnsiTheme="minorEastAsia" w:cstheme="minorEastAsia"/>
          <w:sz w:val="30"/>
          <w:szCs w:val="30"/>
        </w:rPr>
      </w:pPr>
      <w:r w:rsidRPr="00342B70">
        <w:rPr>
          <w:rFonts w:ascii="方正仿宋_GBK" w:eastAsia="方正仿宋_GBK" w:hAnsiTheme="minorEastAsia" w:cstheme="minorEastAsia" w:hint="eastAsia"/>
          <w:sz w:val="30"/>
          <w:szCs w:val="30"/>
        </w:rPr>
        <w:t>授权人签字：</w:t>
      </w:r>
    </w:p>
    <w:p w:rsidR="00D01E5F" w:rsidRPr="00342B70" w:rsidRDefault="00D01E5F">
      <w:pPr>
        <w:tabs>
          <w:tab w:val="left" w:pos="6015"/>
        </w:tabs>
        <w:rPr>
          <w:rFonts w:ascii="方正仿宋_GBK" w:eastAsia="方正仿宋_GBK" w:hAnsiTheme="minorEastAsia" w:cstheme="minorEastAsia"/>
          <w:sz w:val="30"/>
          <w:szCs w:val="30"/>
        </w:rPr>
      </w:pPr>
    </w:p>
    <w:p w:rsidR="00D01E5F" w:rsidRPr="00342B70" w:rsidRDefault="00D01E5F">
      <w:pPr>
        <w:tabs>
          <w:tab w:val="left" w:pos="6015"/>
        </w:tabs>
        <w:rPr>
          <w:rFonts w:ascii="方正仿宋_GBK" w:eastAsia="方正仿宋_GBK" w:hAnsiTheme="minorEastAsia" w:cstheme="minorEastAsia"/>
          <w:sz w:val="30"/>
          <w:szCs w:val="30"/>
        </w:rPr>
      </w:pPr>
    </w:p>
    <w:p w:rsidR="00D01E5F" w:rsidRPr="00342B70" w:rsidRDefault="00F53CD4">
      <w:pPr>
        <w:tabs>
          <w:tab w:val="left" w:pos="6015"/>
        </w:tabs>
        <w:rPr>
          <w:rFonts w:ascii="方正仿宋_GBK" w:eastAsia="方正仿宋_GBK" w:hAnsiTheme="minorEastAsia" w:cstheme="minorEastAsia"/>
          <w:sz w:val="30"/>
          <w:szCs w:val="30"/>
        </w:rPr>
      </w:pPr>
      <w:r w:rsidRPr="00342B70">
        <w:rPr>
          <w:rFonts w:ascii="方正仿宋_GBK" w:eastAsia="方正仿宋_GBK" w:hAnsiTheme="minorEastAsia" w:cstheme="minorEastAsia" w:hint="eastAsia"/>
          <w:sz w:val="30"/>
          <w:szCs w:val="30"/>
        </w:rPr>
        <w:t>被授权人签字：</w:t>
      </w:r>
    </w:p>
    <w:p w:rsidR="00D01E5F" w:rsidRPr="00342B70" w:rsidRDefault="00D01E5F">
      <w:pPr>
        <w:tabs>
          <w:tab w:val="left" w:pos="6015"/>
        </w:tabs>
        <w:rPr>
          <w:rFonts w:ascii="方正仿宋_GBK" w:eastAsia="方正仿宋_GBK" w:hAnsiTheme="minorEastAsia" w:cstheme="minorEastAsia"/>
          <w:sz w:val="30"/>
          <w:szCs w:val="30"/>
        </w:rPr>
      </w:pPr>
    </w:p>
    <w:p w:rsidR="00D01E5F" w:rsidRPr="00342B70" w:rsidRDefault="00D01E5F">
      <w:pPr>
        <w:tabs>
          <w:tab w:val="left" w:pos="6015"/>
        </w:tabs>
        <w:rPr>
          <w:rFonts w:ascii="方正仿宋_GBK" w:eastAsia="方正仿宋_GBK" w:hAnsiTheme="minorEastAsia" w:cstheme="minorEastAsia"/>
          <w:sz w:val="30"/>
          <w:szCs w:val="30"/>
        </w:rPr>
      </w:pPr>
    </w:p>
    <w:p w:rsidR="00D01E5F" w:rsidRPr="00342B70" w:rsidRDefault="00746BA2">
      <w:pPr>
        <w:tabs>
          <w:tab w:val="left" w:pos="6015"/>
        </w:tabs>
        <w:ind w:firstLineChars="1000" w:firstLine="3000"/>
        <w:jc w:val="right"/>
        <w:rPr>
          <w:rFonts w:ascii="方正仿宋_GBK" w:eastAsia="方正仿宋_GBK" w:hAnsiTheme="minorEastAsia" w:cstheme="minorEastAsia"/>
          <w:sz w:val="30"/>
          <w:szCs w:val="30"/>
        </w:rPr>
      </w:pPr>
      <w:r w:rsidRPr="00342B70">
        <w:rPr>
          <w:rFonts w:ascii="方正仿宋_GBK" w:eastAsia="方正仿宋_GBK" w:hAnsiTheme="minorEastAsia" w:cstheme="minorEastAsia" w:hint="eastAsia"/>
          <w:sz w:val="30"/>
          <w:szCs w:val="30"/>
        </w:rPr>
        <w:t>国际竹藤中心</w:t>
      </w:r>
      <w:r w:rsidR="00F53CD4" w:rsidRPr="00342B70">
        <w:rPr>
          <w:rFonts w:ascii="方正仿宋_GBK" w:eastAsia="方正仿宋_GBK" w:hAnsiTheme="minorEastAsia" w:cstheme="minorEastAsia" w:hint="eastAsia"/>
          <w:sz w:val="30"/>
          <w:szCs w:val="30"/>
        </w:rPr>
        <w:t>（盖章）</w:t>
      </w:r>
    </w:p>
    <w:p w:rsidR="00D01E5F" w:rsidRPr="00342B70" w:rsidRDefault="00F53CD4">
      <w:pPr>
        <w:tabs>
          <w:tab w:val="left" w:pos="6015"/>
        </w:tabs>
        <w:wordWrap w:val="0"/>
        <w:jc w:val="right"/>
        <w:rPr>
          <w:rFonts w:ascii="方正仿宋_GBK" w:eastAsia="方正仿宋_GBK" w:hAnsiTheme="minorEastAsia" w:cstheme="minorEastAsia"/>
          <w:sz w:val="30"/>
          <w:szCs w:val="30"/>
        </w:rPr>
      </w:pPr>
      <w:r w:rsidRPr="00342B70">
        <w:rPr>
          <w:rFonts w:ascii="方正仿宋_GBK" w:eastAsia="方正仿宋_GBK" w:hAnsiTheme="minorEastAsia" w:cstheme="minorEastAsia" w:hint="eastAsia"/>
          <w:sz w:val="30"/>
          <w:szCs w:val="30"/>
        </w:rPr>
        <w:t xml:space="preserve">    年    月   日</w:t>
      </w:r>
    </w:p>
    <w:p w:rsidR="00D01E5F" w:rsidRDefault="00D01E5F"/>
    <w:sectPr w:rsidR="00D01E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5B" w:rsidRDefault="0021505B" w:rsidP="00746BA2">
      <w:r>
        <w:separator/>
      </w:r>
    </w:p>
  </w:endnote>
  <w:endnote w:type="continuationSeparator" w:id="0">
    <w:p w:rsidR="0021505B" w:rsidRDefault="0021505B" w:rsidP="0074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5B" w:rsidRDefault="0021505B" w:rsidP="00746BA2">
      <w:r>
        <w:separator/>
      </w:r>
    </w:p>
  </w:footnote>
  <w:footnote w:type="continuationSeparator" w:id="0">
    <w:p w:rsidR="0021505B" w:rsidRDefault="0021505B" w:rsidP="00746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YzVjNjhiODA2MzI1OTZiZTc2OWE3N2VkNzBkNDIifQ=="/>
  </w:docVars>
  <w:rsids>
    <w:rsidRoot w:val="0F236436"/>
    <w:rsid w:val="001F412B"/>
    <w:rsid w:val="0021505B"/>
    <w:rsid w:val="002255B2"/>
    <w:rsid w:val="00342B70"/>
    <w:rsid w:val="00746BA2"/>
    <w:rsid w:val="009C00D3"/>
    <w:rsid w:val="00D01E5F"/>
    <w:rsid w:val="00EE1929"/>
    <w:rsid w:val="00F53CD4"/>
    <w:rsid w:val="0F236436"/>
    <w:rsid w:val="24F3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8E761"/>
  <w15:docId w15:val="{F6B40605-20DA-4EC6-8BCB-98EAE4CF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6B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46BA2"/>
    <w:rPr>
      <w:rFonts w:ascii="Calibri" w:eastAsia="宋体" w:hAnsi="Calibri" w:cs="Calibri"/>
      <w:kern w:val="2"/>
      <w:sz w:val="18"/>
      <w:szCs w:val="18"/>
    </w:rPr>
  </w:style>
  <w:style w:type="paragraph" w:styleId="a5">
    <w:name w:val="footer"/>
    <w:basedOn w:val="a"/>
    <w:link w:val="a6"/>
    <w:rsid w:val="00746BA2"/>
    <w:pPr>
      <w:tabs>
        <w:tab w:val="center" w:pos="4153"/>
        <w:tab w:val="right" w:pos="8306"/>
      </w:tabs>
      <w:snapToGrid w:val="0"/>
      <w:jc w:val="left"/>
    </w:pPr>
    <w:rPr>
      <w:sz w:val="18"/>
      <w:szCs w:val="18"/>
    </w:rPr>
  </w:style>
  <w:style w:type="character" w:customStyle="1" w:styleId="a6">
    <w:name w:val="页脚 字符"/>
    <w:basedOn w:val="a0"/>
    <w:link w:val="a5"/>
    <w:rsid w:val="00746BA2"/>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Words>
  <Characters>143</Characters>
  <Application>Microsoft Office Word</Application>
  <DocSecurity>0</DocSecurity>
  <Lines>1</Lines>
  <Paragraphs>1</Paragraphs>
  <ScaleCrop>false</ScaleCrop>
  <Company>神州网信技术有限公司</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佳琳</dc:creator>
  <cp:lastModifiedBy>xt256.com</cp:lastModifiedBy>
  <cp:revision>7</cp:revision>
  <cp:lastPrinted>2022-09-14T07:05:00Z</cp:lastPrinted>
  <dcterms:created xsi:type="dcterms:W3CDTF">2022-09-14T07:03:00Z</dcterms:created>
  <dcterms:modified xsi:type="dcterms:W3CDTF">2022-11-16T03:07:00Z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FB01853614394CA6AD3153BA175B3A85</vt:lpwstr>
  </property>
</Properties>
</file>