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10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0"/>
          <w:sz w:val="36"/>
        </w:rPr>
        <w:t>国家林业和草原局国</w:t>
      </w:r>
      <w:r>
        <w:rPr>
          <w:rFonts w:ascii="方正小标宋简体" w:eastAsia="方正小标宋简体"/>
          <w:spacing w:val="-10"/>
          <w:sz w:val="36"/>
        </w:rPr>
        <w:t>际竹藤中心</w:t>
      </w:r>
    </w:p>
    <w:p>
      <w:pPr>
        <w:jc w:val="center"/>
        <w:rPr>
          <w:rFonts w:ascii="方正小标宋简体" w:eastAsia="方正小标宋简体"/>
          <w:spacing w:val="-10"/>
          <w:sz w:val="36"/>
        </w:rPr>
      </w:pPr>
      <w:r>
        <w:rPr>
          <w:rFonts w:hint="eastAsia" w:ascii="方正小标宋简体" w:eastAsia="方正小标宋简体"/>
          <w:spacing w:val="-10"/>
          <w:sz w:val="36"/>
        </w:rPr>
        <w:t>处级以下干部因私出国（境）审批表</w:t>
      </w:r>
    </w:p>
    <w:p>
      <w:pPr>
        <w:spacing w:line="240" w:lineRule="exact"/>
        <w:jc w:val="center"/>
        <w:rPr>
          <w:rFonts w:ascii="方正小标宋简体" w:eastAsia="方正小标宋简体"/>
          <w:spacing w:val="-10"/>
          <w:sz w:val="36"/>
        </w:rPr>
      </w:pPr>
    </w:p>
    <w:p>
      <w:pPr>
        <w:wordWrap w:val="0"/>
        <w:spacing w:line="240" w:lineRule="exact"/>
        <w:jc w:val="right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22"/>
        </w:rPr>
        <w:t>编号:[       ]  第    号</w:t>
      </w:r>
    </w:p>
    <w:tbl>
      <w:tblPr>
        <w:tblStyle w:val="6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46"/>
        <w:gridCol w:w="1239"/>
        <w:gridCol w:w="842"/>
        <w:gridCol w:w="1382"/>
        <w:gridCol w:w="456"/>
        <w:gridCol w:w="308"/>
        <w:gridCol w:w="418"/>
        <w:gridCol w:w="280"/>
        <w:gridCol w:w="830"/>
        <w:gridCol w:w="27"/>
        <w:gridCol w:w="955"/>
        <w:gridCol w:w="10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日期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部门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及职务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办公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</w:rPr>
              <w:t>是否为涉密人员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□是      □否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涉密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等级</w:t>
            </w: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□核心  □重要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批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（境）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件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申领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8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8"/>
                <w:sz w:val="24"/>
              </w:rPr>
              <w:t>普通护照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8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8"/>
                <w:sz w:val="24"/>
              </w:rPr>
              <w:t>首次申领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延期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补发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8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8"/>
                <w:sz w:val="24"/>
              </w:rPr>
              <w:t>港澳通行证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8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8"/>
                <w:sz w:val="24"/>
              </w:rPr>
              <w:t>首次申领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签注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补发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8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8"/>
                <w:sz w:val="24"/>
              </w:rPr>
              <w:t>台湾通行证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8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8"/>
                <w:sz w:val="24"/>
              </w:rPr>
              <w:t>首次申领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签注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补发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领用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证件类型</w:t>
            </w:r>
          </w:p>
        </w:tc>
        <w:tc>
          <w:tcPr>
            <w:tcW w:w="437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□普通护照□港澳通行证□台湾通行证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证件号码</w:t>
            </w:r>
          </w:p>
        </w:tc>
        <w:tc>
          <w:tcPr>
            <w:tcW w:w="437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（境）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0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旅游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前往国家（地区）</w:t>
            </w:r>
          </w:p>
        </w:tc>
        <w:tc>
          <w:tcPr>
            <w:tcW w:w="437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Cs/>
                <w:spacing w:val="-20"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探亲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亲属关系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及职业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ind w:firstLine="120" w:firstLineChars="5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30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其他（须说明）</w:t>
            </w:r>
          </w:p>
        </w:tc>
        <w:tc>
          <w:tcPr>
            <w:tcW w:w="437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往返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时间</w:t>
            </w:r>
          </w:p>
        </w:tc>
        <w:tc>
          <w:tcPr>
            <w:tcW w:w="3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-28"/>
                <w:kern w:val="0"/>
                <w:sz w:val="24"/>
              </w:rPr>
              <w:t>本年因私</w:t>
            </w:r>
          </w:p>
          <w:p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-28"/>
                <w:kern w:val="0"/>
                <w:sz w:val="24"/>
              </w:rPr>
              <w:t>出国（境）</w:t>
            </w:r>
          </w:p>
          <w:p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>
              <w:rPr>
                <w:rFonts w:hint="eastAsia" w:asciiTheme="minorEastAsia" w:hAnsiTheme="minorEastAsia"/>
                <w:spacing w:val="-28"/>
                <w:kern w:val="0"/>
                <w:sz w:val="24"/>
              </w:rPr>
              <w:t>次    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部门意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见</w:t>
            </w:r>
          </w:p>
        </w:tc>
        <w:tc>
          <w:tcPr>
            <w:tcW w:w="43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ind w:firstLine="2640" w:firstLineChars="1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ind w:firstLine="240" w:firstLineChars="10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年   月   日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分管领导意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见</w:t>
            </w:r>
          </w:p>
        </w:tc>
        <w:tc>
          <w:tcPr>
            <w:tcW w:w="3918" w:type="dxa"/>
            <w:gridSpan w:val="8"/>
            <w:vAlign w:val="center"/>
          </w:tcPr>
          <w:p>
            <w:pPr>
              <w:ind w:firstLine="3360" w:firstLineChars="14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1920" w:firstLineChars="8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1920" w:firstLineChars="8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1920" w:firstLineChars="8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1920" w:firstLineChars="8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ind w:left="1919" w:leftChars="114" w:hanging="1680" w:hangingChars="7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人事处意见</w:t>
            </w:r>
          </w:p>
        </w:tc>
        <w:tc>
          <w:tcPr>
            <w:tcW w:w="43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（盖章）         年  月  日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中心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纪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委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见</w:t>
            </w:r>
          </w:p>
        </w:tc>
        <w:tc>
          <w:tcPr>
            <w:tcW w:w="391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（盖章）        年  月  日</w:t>
            </w:r>
          </w:p>
        </w:tc>
      </w:tr>
    </w:tbl>
    <w:p>
      <w:pPr>
        <w:rPr>
          <w:rFonts w:hint="eastAsia" w:asciiTheme="minorEastAsia" w:hAnsiTheme="minorEastAsia"/>
        </w:rPr>
      </w:pP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6" w:hRule="atLeas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因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国(境)书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请</w:t>
            </w:r>
          </w:p>
        </w:tc>
        <w:tc>
          <w:tcPr>
            <w:tcW w:w="816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申请人签名：                 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填报说明：</w:t>
      </w:r>
    </w:p>
    <w:p>
      <w:pPr>
        <w:pStyle w:val="8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此表正反面打印，请如实规范填写，填写不规范、不完整的，将不予受理或办理；</w:t>
      </w:r>
    </w:p>
    <w:p>
      <w:pPr>
        <w:pStyle w:val="8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需选择填写的项目，请在选项前的方框中打勾；</w:t>
      </w:r>
    </w:p>
    <w:p>
      <w:pPr>
        <w:pStyle w:val="8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因私出国（境）书面申请需详细说明出国（境）事由、目的地、时间、行程、工作及涉密情况、遵章守纪承诺等内容；</w:t>
      </w:r>
    </w:p>
    <w:p>
      <w:pPr>
        <w:pStyle w:val="8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仅申领因私出国（境）证件，暂不出国（境）的，可不填写出国（境）事项栏，但需在因私出国（境）书面申请栏说明情况，并承诺证件申领成功后及时交组织人事部门集中保管。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6487774"/>
      <w:docPartObj>
        <w:docPartGallery w:val="autotext"/>
      </w:docPartObj>
    </w:sdtPr>
    <w:sdtEndPr>
      <w:rPr>
        <w:sz w:val="22"/>
      </w:rPr>
    </w:sdtEndPr>
    <w:sdtContent>
      <w:p>
        <w:pPr>
          <w:pStyle w:val="3"/>
          <w:jc w:val="center"/>
          <w:rPr>
            <w:sz w:val="22"/>
          </w:rPr>
        </w:pPr>
        <w:r>
          <w:rPr>
            <w:rFonts w:hint="eastAsia"/>
            <w:sz w:val="22"/>
          </w:rPr>
          <w:t>—</w:t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2</w:t>
        </w:r>
        <w:r>
          <w:rPr>
            <w:sz w:val="22"/>
          </w:rPr>
          <w:fldChar w:fldCharType="end"/>
        </w:r>
        <w:r>
          <w:rPr>
            <w:rFonts w:hint="eastAsia"/>
            <w:sz w:val="22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3CF"/>
    <w:multiLevelType w:val="multilevel"/>
    <w:tmpl w:val="7CFF23C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8"/>
    <w:rsid w:val="0004022A"/>
    <w:rsid w:val="000D65BD"/>
    <w:rsid w:val="002227EC"/>
    <w:rsid w:val="00230C75"/>
    <w:rsid w:val="00244F0A"/>
    <w:rsid w:val="002B25A1"/>
    <w:rsid w:val="00337FA8"/>
    <w:rsid w:val="004E2C22"/>
    <w:rsid w:val="00581737"/>
    <w:rsid w:val="0065786E"/>
    <w:rsid w:val="00670F34"/>
    <w:rsid w:val="00682581"/>
    <w:rsid w:val="006E2952"/>
    <w:rsid w:val="007556E4"/>
    <w:rsid w:val="007906A9"/>
    <w:rsid w:val="00797C80"/>
    <w:rsid w:val="007A71E9"/>
    <w:rsid w:val="00801913"/>
    <w:rsid w:val="008B4638"/>
    <w:rsid w:val="0092582A"/>
    <w:rsid w:val="00960B6D"/>
    <w:rsid w:val="00A84267"/>
    <w:rsid w:val="00AD2EB6"/>
    <w:rsid w:val="00B65D0D"/>
    <w:rsid w:val="00B91568"/>
    <w:rsid w:val="00C37436"/>
    <w:rsid w:val="00CD1EFD"/>
    <w:rsid w:val="00CE59C4"/>
    <w:rsid w:val="00D03879"/>
    <w:rsid w:val="00D32E76"/>
    <w:rsid w:val="00D81F78"/>
    <w:rsid w:val="00D84384"/>
    <w:rsid w:val="00F021B7"/>
    <w:rsid w:val="00F056FD"/>
    <w:rsid w:val="13EE004F"/>
    <w:rsid w:val="4F5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738</Characters>
  <Lines>6</Lines>
  <Paragraphs>1</Paragraphs>
  <TotalTime>5</TotalTime>
  <ScaleCrop>false</ScaleCrop>
  <LinksUpToDate>false</LinksUpToDate>
  <CharactersWithSpaces>866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2018-10-10T11:44:00Z</dcterms:created>
  <dc:creator>lenovo</dc:creator>
  <cp:lastModifiedBy>wmy</cp:lastModifiedBy>
  <cp:lastPrinted>2018-10-10T11:50:00Z</cp:lastPrinted>
  <dcterms:modified xsi:type="dcterms:W3CDTF">2020-06-15T06:56:16Z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